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A46B0" w14:textId="6526B694" w:rsidR="00B50586" w:rsidRDefault="00B50586">
      <w:pPr>
        <w:spacing w:beforeAutospacing="1" w:afterAutospacing="1"/>
        <w:jc w:val="center"/>
        <w:rPr>
          <w:rFonts w:ascii="ComicSansMS" w:eastAsia="Times New Roman" w:hAnsi="ComicSansMS" w:cs="Times New Roman"/>
          <w:b/>
          <w:bCs/>
          <w:sz w:val="28"/>
          <w:szCs w:val="28"/>
          <w:lang w:eastAsia="en-GB"/>
        </w:rPr>
      </w:pPr>
      <w:r>
        <w:rPr>
          <w:noProof/>
        </w:rPr>
        <w:drawing>
          <wp:anchor distT="0" distB="0" distL="114300" distR="114300" simplePos="0" relativeHeight="251659264" behindDoc="0" locked="0" layoutInCell="1" allowOverlap="1" wp14:anchorId="193744DA" wp14:editId="7859270C">
            <wp:simplePos x="0" y="0"/>
            <wp:positionH relativeFrom="margin">
              <wp:posOffset>0</wp:posOffset>
            </wp:positionH>
            <wp:positionV relativeFrom="margin">
              <wp:posOffset>386080</wp:posOffset>
            </wp:positionV>
            <wp:extent cx="5731510" cy="213995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13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B51B02" w14:textId="77777777" w:rsidR="00B50586" w:rsidRDefault="00B50586">
      <w:pPr>
        <w:spacing w:beforeAutospacing="1" w:afterAutospacing="1"/>
        <w:jc w:val="center"/>
        <w:rPr>
          <w:rFonts w:ascii="ComicSansMS" w:eastAsia="Times New Roman" w:hAnsi="ComicSansMS" w:cs="Times New Roman"/>
          <w:b/>
          <w:bCs/>
          <w:sz w:val="28"/>
          <w:szCs w:val="28"/>
          <w:lang w:eastAsia="en-GB"/>
        </w:rPr>
      </w:pPr>
    </w:p>
    <w:p w14:paraId="2231A61E" w14:textId="77777777" w:rsidR="00B50586" w:rsidRDefault="00B50586" w:rsidP="00B50586">
      <w:pPr>
        <w:jc w:val="center"/>
        <w:rPr>
          <w:rFonts w:ascii="SassoonPrimaryInfant" w:hAnsi="SassoonPrimaryInfant" w:cs="SassoonPrimaryInfant"/>
          <w:b/>
          <w:bCs/>
          <w:sz w:val="160"/>
          <w:szCs w:val="160"/>
        </w:rPr>
      </w:pPr>
      <w:r>
        <w:rPr>
          <w:rFonts w:ascii="SassoonPrimaryInfant" w:hAnsi="SassoonPrimaryInfant" w:cs="SassoonPrimaryInfant"/>
          <w:b/>
          <w:bCs/>
          <w:sz w:val="160"/>
          <w:szCs w:val="160"/>
        </w:rPr>
        <w:t>Composite</w:t>
      </w:r>
    </w:p>
    <w:p w14:paraId="65BE9128" w14:textId="77777777" w:rsidR="00B50586" w:rsidRDefault="00B50586" w:rsidP="00B50586">
      <w:pPr>
        <w:jc w:val="center"/>
        <w:rPr>
          <w:rFonts w:ascii="SassoonPrimaryInfant" w:hAnsi="SassoonPrimaryInfant" w:cs="SassoonPrimaryInfant"/>
          <w:b/>
          <w:bCs/>
          <w:sz w:val="160"/>
          <w:szCs w:val="160"/>
        </w:rPr>
      </w:pPr>
      <w:r>
        <w:rPr>
          <w:rFonts w:ascii="SassoonPrimaryInfant" w:hAnsi="SassoonPrimaryInfant" w:cs="SassoonPrimaryInfant"/>
          <w:b/>
          <w:bCs/>
          <w:sz w:val="160"/>
          <w:szCs w:val="160"/>
        </w:rPr>
        <w:t>Class</w:t>
      </w:r>
    </w:p>
    <w:p w14:paraId="5AD39794" w14:textId="77777777" w:rsidR="00B50586" w:rsidRPr="00056D54" w:rsidRDefault="00B50586" w:rsidP="00B50586">
      <w:pPr>
        <w:jc w:val="center"/>
        <w:rPr>
          <w:sz w:val="28"/>
        </w:rPr>
      </w:pPr>
      <w:r>
        <w:rPr>
          <w:rFonts w:ascii="SassoonPrimaryInfant" w:hAnsi="SassoonPrimaryInfant" w:cs="SassoonPrimaryInfant"/>
          <w:b/>
          <w:bCs/>
          <w:sz w:val="160"/>
          <w:szCs w:val="160"/>
        </w:rPr>
        <w:t>Policy</w:t>
      </w:r>
    </w:p>
    <w:p w14:paraId="026ADFC3" w14:textId="77777777" w:rsidR="00B50586" w:rsidRDefault="00B50586" w:rsidP="00B50586">
      <w:pPr>
        <w:rPr>
          <w:rFonts w:ascii="SassoonPrimaryInfant" w:hAnsi="SassoonPrimaryInfant" w:cs="SassoonPrimaryInfant"/>
          <w:b/>
          <w:bCs/>
          <w:sz w:val="32"/>
          <w:szCs w:val="144"/>
        </w:rPr>
      </w:pPr>
    </w:p>
    <w:p w14:paraId="5916EAE5" w14:textId="77777777" w:rsidR="00B50586" w:rsidRDefault="00B50586" w:rsidP="00B50586">
      <w:r>
        <w:rPr>
          <w:rFonts w:ascii="SassoonPrimaryInfant" w:hAnsi="SassoonPrimaryInfant" w:cs="SassoonPrimaryInfant"/>
          <w:b/>
          <w:bCs/>
          <w:sz w:val="32"/>
        </w:rPr>
        <w:t xml:space="preserve">Policy </w:t>
      </w:r>
      <w:proofErr w:type="gramStart"/>
      <w:r>
        <w:rPr>
          <w:rFonts w:ascii="SassoonPrimaryInfant" w:hAnsi="SassoonPrimaryInfant" w:cs="SassoonPrimaryInfant"/>
          <w:b/>
          <w:bCs/>
          <w:sz w:val="32"/>
        </w:rPr>
        <w:t>Date :</w:t>
      </w:r>
      <w:proofErr w:type="gramEnd"/>
      <w:r>
        <w:rPr>
          <w:rFonts w:ascii="SassoonPrimaryInfant" w:hAnsi="SassoonPrimaryInfant" w:cs="SassoonPrimaryInfant"/>
          <w:b/>
          <w:bCs/>
          <w:sz w:val="32"/>
        </w:rPr>
        <w:t>_________________</w:t>
      </w:r>
    </w:p>
    <w:p w14:paraId="5F3E2FBB" w14:textId="77777777" w:rsidR="00B50586" w:rsidRDefault="00B50586" w:rsidP="00B50586">
      <w:r>
        <w:rPr>
          <w:rFonts w:ascii="SassoonPrimaryInfant" w:hAnsi="SassoonPrimaryInfant" w:cs="SassoonPrimaryInfant"/>
          <w:b/>
          <w:bCs/>
          <w:sz w:val="32"/>
        </w:rPr>
        <w:t>Review Date:</w:t>
      </w:r>
    </w:p>
    <w:p w14:paraId="479974E8" w14:textId="7856A07D" w:rsidR="00B50586" w:rsidRDefault="00B50586" w:rsidP="00B50586">
      <w:proofErr w:type="gramStart"/>
      <w:r>
        <w:rPr>
          <w:rFonts w:ascii="SassoonPrimaryInfant" w:hAnsi="SassoonPrimaryInfant" w:cs="SassoonPrimaryInfant"/>
          <w:b/>
          <w:bCs/>
          <w:sz w:val="32"/>
        </w:rPr>
        <w:t>Signed:_</w:t>
      </w:r>
      <w:proofErr w:type="gramEnd"/>
      <w:r>
        <w:rPr>
          <w:rFonts w:ascii="SassoonPrimaryInfant" w:hAnsi="SassoonPrimaryInfant" w:cs="SassoonPrimaryInfant"/>
          <w:b/>
          <w:bCs/>
          <w:sz w:val="32"/>
        </w:rPr>
        <w:t>________________________</w:t>
      </w:r>
    </w:p>
    <w:p w14:paraId="2E57C1C3" w14:textId="77B13479" w:rsidR="00B50586" w:rsidRDefault="00B50586" w:rsidP="00B50586"/>
    <w:p w14:paraId="6436EF9B" w14:textId="77777777" w:rsidR="00B50586" w:rsidRPr="00B50586" w:rsidRDefault="00B50586" w:rsidP="00B50586"/>
    <w:p w14:paraId="0C073C0F" w14:textId="77777777" w:rsidR="00B50586" w:rsidRDefault="00B50586">
      <w:pPr>
        <w:spacing w:beforeAutospacing="1" w:afterAutospacing="1"/>
        <w:jc w:val="center"/>
        <w:rPr>
          <w:rFonts w:ascii="ComicSansMS" w:eastAsia="Times New Roman" w:hAnsi="ComicSansMS" w:cs="Times New Roman"/>
          <w:b/>
          <w:bCs/>
          <w:sz w:val="28"/>
          <w:szCs w:val="28"/>
          <w:lang w:eastAsia="en-GB"/>
        </w:rPr>
      </w:pPr>
    </w:p>
    <w:p w14:paraId="7D153131" w14:textId="4A67D29A" w:rsidR="00720969" w:rsidRPr="0009323A" w:rsidRDefault="004F0D5A">
      <w:pPr>
        <w:spacing w:beforeAutospacing="1" w:afterAutospacing="1"/>
        <w:jc w:val="center"/>
        <w:rPr>
          <w:rFonts w:ascii="Times New Roman" w:eastAsia="Times New Roman" w:hAnsi="Times New Roman" w:cs="Times New Roman"/>
          <w:sz w:val="28"/>
          <w:szCs w:val="28"/>
          <w:lang w:eastAsia="en-GB"/>
        </w:rPr>
      </w:pPr>
      <w:r w:rsidRPr="0009323A">
        <w:rPr>
          <w:rFonts w:ascii="ComicSansMS" w:eastAsia="Times New Roman" w:hAnsi="ComicSansMS" w:cs="Times New Roman"/>
          <w:b/>
          <w:bCs/>
          <w:sz w:val="28"/>
          <w:szCs w:val="28"/>
          <w:lang w:eastAsia="en-GB"/>
        </w:rPr>
        <w:lastRenderedPageBreak/>
        <w:t>MODEL PRIMARY &amp; NURSERY SCHOOL</w:t>
      </w:r>
    </w:p>
    <w:p w14:paraId="310D1F29" w14:textId="77777777" w:rsidR="00720969" w:rsidRPr="0009323A" w:rsidRDefault="00720969">
      <w:pPr>
        <w:rPr>
          <w:rFonts w:ascii="Times New Roman" w:eastAsia="Times New Roman" w:hAnsi="Times New Roman" w:cs="Times New Roman"/>
          <w:sz w:val="28"/>
          <w:szCs w:val="28"/>
          <w:lang w:eastAsia="en-GB"/>
        </w:rPr>
      </w:pPr>
    </w:p>
    <w:p w14:paraId="5F713332" w14:textId="77777777" w:rsidR="00720969" w:rsidRPr="0009323A" w:rsidRDefault="004F0D5A">
      <w:pPr>
        <w:spacing w:beforeAutospacing="1" w:afterAutospacing="1"/>
        <w:rPr>
          <w:rFonts w:ascii="Times New Roman" w:eastAsia="Times New Roman" w:hAnsi="Times New Roman" w:cs="Times New Roman"/>
          <w:sz w:val="28"/>
          <w:szCs w:val="28"/>
          <w:lang w:eastAsia="en-GB"/>
        </w:rPr>
      </w:pPr>
      <w:r w:rsidRPr="0009323A">
        <w:rPr>
          <w:rFonts w:ascii="ComicSansMS" w:eastAsia="Times New Roman" w:hAnsi="ComicSansMS" w:cs="Times New Roman"/>
          <w:b/>
          <w:bCs/>
          <w:sz w:val="28"/>
          <w:szCs w:val="28"/>
          <w:lang w:eastAsia="en-GB"/>
        </w:rPr>
        <w:t xml:space="preserve">Composite Class Policy </w:t>
      </w:r>
    </w:p>
    <w:p w14:paraId="14C5F410" w14:textId="77777777" w:rsidR="00720969" w:rsidRDefault="00720969">
      <w:pPr>
        <w:rPr>
          <w:rFonts w:ascii="Times New Roman" w:eastAsia="Times New Roman" w:hAnsi="Times New Roman" w:cs="Times New Roman"/>
          <w:lang w:eastAsia="en-GB"/>
        </w:rPr>
      </w:pPr>
    </w:p>
    <w:p w14:paraId="0930B6B3" w14:textId="77777777" w:rsidR="00720969" w:rsidRDefault="004F0D5A">
      <w:pPr>
        <w:spacing w:beforeAutospacing="1" w:afterAutospacing="1"/>
        <w:rPr>
          <w:rFonts w:ascii="Times New Roman" w:eastAsia="Times New Roman" w:hAnsi="Times New Roman" w:cs="Times New Roman"/>
          <w:lang w:eastAsia="en-GB"/>
        </w:rPr>
      </w:pPr>
      <w:r>
        <w:rPr>
          <w:rFonts w:ascii="ComicSansMS" w:eastAsia="Times New Roman" w:hAnsi="ComicSansMS" w:cs="Times New Roman"/>
          <w:b/>
          <w:bCs/>
          <w:sz w:val="22"/>
          <w:szCs w:val="22"/>
          <w:lang w:eastAsia="en-GB"/>
        </w:rPr>
        <w:t xml:space="preserve">Purpose </w:t>
      </w:r>
    </w:p>
    <w:p w14:paraId="2CDD9CF0" w14:textId="77777777" w:rsidR="00720969" w:rsidRDefault="004F0D5A">
      <w:pPr>
        <w:spacing w:beforeAutospacing="1" w:afterAutospacing="1"/>
        <w:rPr>
          <w:rFonts w:ascii="ComicSansMS" w:eastAsia="Times New Roman" w:hAnsi="ComicSansMS" w:cs="Times New Roman"/>
          <w:sz w:val="22"/>
          <w:szCs w:val="22"/>
          <w:lang w:eastAsia="en-GB"/>
        </w:rPr>
      </w:pPr>
      <w:r>
        <w:rPr>
          <w:rFonts w:ascii="ComicSansMS" w:eastAsia="Times New Roman" w:hAnsi="ComicSansMS" w:cs="Times New Roman"/>
          <w:sz w:val="22"/>
          <w:szCs w:val="22"/>
          <w:lang w:eastAsia="en-GB"/>
        </w:rPr>
        <w:t xml:space="preserve">The purpose of this policy is to provide a consistent and transparent process for the establishment of composite classes in The Model Primary &amp; Nursery School. </w:t>
      </w:r>
    </w:p>
    <w:p w14:paraId="4CDA6799" w14:textId="77777777" w:rsidR="00720969" w:rsidRDefault="004F0D5A">
      <w:pPr>
        <w:spacing w:beforeAutospacing="1" w:afterAutospacing="1"/>
        <w:rPr>
          <w:rFonts w:ascii="ComicSansMS" w:eastAsia="Times New Roman" w:hAnsi="ComicSansMS" w:cs="Times New Roman"/>
          <w:sz w:val="22"/>
          <w:szCs w:val="22"/>
          <w:lang w:eastAsia="en-GB"/>
        </w:rPr>
      </w:pPr>
      <w:r>
        <w:rPr>
          <w:rFonts w:ascii="ComicSansMS" w:eastAsia="Times New Roman" w:hAnsi="ComicSansMS" w:cs="Times New Roman"/>
          <w:sz w:val="22"/>
          <w:szCs w:val="22"/>
          <w:lang w:eastAsia="en-GB"/>
        </w:rPr>
        <w:t xml:space="preserve">Currently the Model Primary &amp; Nursery School has an Admissions number </w:t>
      </w:r>
      <w:r w:rsidRPr="004F0D5A">
        <w:rPr>
          <w:rFonts w:ascii="ComicSansMS" w:eastAsia="Times New Roman" w:hAnsi="ComicSansMS" w:cs="Times New Roman"/>
          <w:sz w:val="22"/>
          <w:szCs w:val="22"/>
          <w:lang w:eastAsia="en-GB"/>
        </w:rPr>
        <w:t>of 260.</w:t>
      </w:r>
      <w:r>
        <w:rPr>
          <w:rFonts w:ascii="ComicSansMS" w:eastAsia="Times New Roman" w:hAnsi="ComicSansMS" w:cs="Times New Roman"/>
          <w:sz w:val="22"/>
          <w:szCs w:val="22"/>
          <w:lang w:eastAsia="en-GB"/>
        </w:rPr>
        <w:t xml:space="preserve"> </w:t>
      </w:r>
    </w:p>
    <w:p w14:paraId="71C52C33" w14:textId="77777777" w:rsidR="00720969" w:rsidRDefault="004F0D5A">
      <w:pPr>
        <w:spacing w:beforeAutospacing="1" w:afterAutospacing="1"/>
        <w:rPr>
          <w:rFonts w:ascii="Times New Roman" w:eastAsia="Times New Roman" w:hAnsi="Times New Roman" w:cs="Times New Roman"/>
          <w:lang w:eastAsia="en-GB"/>
        </w:rPr>
      </w:pPr>
      <w:r>
        <w:rPr>
          <w:rFonts w:ascii="ComicSansMS" w:eastAsia="Times New Roman" w:hAnsi="ComicSansMS" w:cs="Times New Roman"/>
          <w:sz w:val="22"/>
          <w:szCs w:val="22"/>
          <w:lang w:eastAsia="en-GB"/>
        </w:rPr>
        <w:t>This is made up of 10 mainstream classes, 1 nursery class, an Autism Specific Class and a Learning Support Class.</w:t>
      </w:r>
    </w:p>
    <w:p w14:paraId="343D95A4" w14:textId="77777777" w:rsidR="00720969" w:rsidRDefault="004F0D5A">
      <w:pPr>
        <w:spacing w:beforeAutospacing="1" w:afterAutospacing="1"/>
        <w:rPr>
          <w:rFonts w:ascii="Times New Roman" w:eastAsia="Times New Roman" w:hAnsi="Times New Roman" w:cs="Times New Roman"/>
          <w:lang w:eastAsia="en-GB"/>
        </w:rPr>
      </w:pPr>
      <w:r>
        <w:rPr>
          <w:rFonts w:ascii="ComicSansMS" w:eastAsia="Times New Roman" w:hAnsi="ComicSansMS" w:cs="Times New Roman"/>
          <w:sz w:val="22"/>
          <w:szCs w:val="22"/>
          <w:lang w:eastAsia="en-GB"/>
        </w:rPr>
        <w:t>Background information</w:t>
      </w:r>
      <w:r>
        <w:rPr>
          <w:rFonts w:ascii="ComicSansMS" w:eastAsia="Times New Roman" w:hAnsi="ComicSansMS" w:cs="Times New Roman"/>
          <w:sz w:val="22"/>
          <w:szCs w:val="22"/>
          <w:lang w:eastAsia="en-GB"/>
        </w:rPr>
        <w:br/>
        <w:t xml:space="preserve">• A composite class is one where pupils from </w:t>
      </w:r>
      <w:proofErr w:type="gramStart"/>
      <w:r>
        <w:rPr>
          <w:rFonts w:ascii="ComicSansMS" w:eastAsia="Times New Roman" w:hAnsi="ComicSansMS" w:cs="Times New Roman"/>
          <w:sz w:val="22"/>
          <w:szCs w:val="22"/>
          <w:lang w:eastAsia="en-GB"/>
        </w:rPr>
        <w:t>two or more year</w:t>
      </w:r>
      <w:proofErr w:type="gramEnd"/>
      <w:r>
        <w:rPr>
          <w:rFonts w:ascii="ComicSansMS" w:eastAsia="Times New Roman" w:hAnsi="ComicSansMS" w:cs="Times New Roman"/>
          <w:sz w:val="22"/>
          <w:szCs w:val="22"/>
          <w:lang w:eastAsia="en-GB"/>
        </w:rPr>
        <w:t xml:space="preserve"> groups are taught together </w:t>
      </w:r>
    </w:p>
    <w:p w14:paraId="39A28AD2" w14:textId="77777777" w:rsidR="00720969" w:rsidRDefault="004F0D5A">
      <w:pPr>
        <w:spacing w:beforeAutospacing="1" w:afterAutospacing="1"/>
        <w:rPr>
          <w:rFonts w:ascii="Times New Roman" w:eastAsia="Times New Roman" w:hAnsi="Times New Roman" w:cs="Times New Roman"/>
          <w:lang w:eastAsia="en-GB"/>
        </w:rPr>
      </w:pPr>
      <w:r>
        <w:rPr>
          <w:rFonts w:ascii="ComicSansMS" w:eastAsia="Times New Roman" w:hAnsi="ComicSansMS" w:cs="Times New Roman"/>
          <w:sz w:val="22"/>
          <w:szCs w:val="22"/>
          <w:lang w:eastAsia="en-GB"/>
        </w:rPr>
        <w:t xml:space="preserve">• Many schools in Northern Ireland have composite classes as enrolment numbers often mean it is not possible to have straight classes for individual year groups </w:t>
      </w:r>
    </w:p>
    <w:p w14:paraId="2BB476C1" w14:textId="77777777" w:rsidR="00720969" w:rsidRDefault="004F0D5A">
      <w:pPr>
        <w:spacing w:beforeAutospacing="1" w:afterAutospacing="1"/>
        <w:rPr>
          <w:rFonts w:ascii="Times New Roman" w:eastAsia="Times New Roman" w:hAnsi="Times New Roman" w:cs="Times New Roman"/>
          <w:lang w:eastAsia="en-GB"/>
        </w:rPr>
      </w:pPr>
      <w:r>
        <w:rPr>
          <w:rFonts w:ascii="ComicSansMS" w:eastAsia="Times New Roman" w:hAnsi="ComicSansMS" w:cs="Times New Roman"/>
          <w:sz w:val="22"/>
          <w:szCs w:val="22"/>
          <w:lang w:eastAsia="en-GB"/>
        </w:rPr>
        <w:t xml:space="preserve">• Composite classes are formed to make efficient use of teaching staff </w:t>
      </w:r>
    </w:p>
    <w:p w14:paraId="453C8322" w14:textId="77777777" w:rsidR="00720969" w:rsidRDefault="004F0D5A">
      <w:pPr>
        <w:spacing w:beforeAutospacing="1" w:afterAutospacing="1"/>
        <w:rPr>
          <w:rFonts w:ascii="Times New Roman" w:eastAsia="Times New Roman" w:hAnsi="Times New Roman" w:cs="Times New Roman"/>
          <w:lang w:eastAsia="en-GB"/>
        </w:rPr>
      </w:pPr>
      <w:r>
        <w:rPr>
          <w:rFonts w:ascii="ComicSansMS" w:eastAsia="Times New Roman" w:hAnsi="ComicSansMS" w:cs="Times New Roman"/>
          <w:sz w:val="22"/>
          <w:szCs w:val="22"/>
          <w:lang w:eastAsia="en-GB"/>
        </w:rPr>
        <w:t xml:space="preserve">• The number of teachers in a school is based upon the total school roll, not on the numbers in any single year group </w:t>
      </w:r>
    </w:p>
    <w:p w14:paraId="3D7F91F5" w14:textId="77777777" w:rsidR="00720969" w:rsidRDefault="004F0D5A">
      <w:pPr>
        <w:spacing w:beforeAutospacing="1" w:afterAutospacing="1"/>
        <w:rPr>
          <w:rFonts w:ascii="Times New Roman" w:eastAsia="Times New Roman" w:hAnsi="Times New Roman" w:cs="Times New Roman"/>
          <w:lang w:eastAsia="en-GB"/>
        </w:rPr>
      </w:pPr>
      <w:r>
        <w:rPr>
          <w:rFonts w:ascii="ComicSansMS" w:eastAsia="Times New Roman" w:hAnsi="ComicSansMS" w:cs="Times New Roman"/>
          <w:sz w:val="22"/>
          <w:szCs w:val="22"/>
          <w:lang w:eastAsia="en-GB"/>
        </w:rPr>
        <w:t xml:space="preserve">• It is the responsibility of the Principal, overseen by the Board of Governors, to decide on the optimum class structure based on the number of pupils on the school roll </w:t>
      </w:r>
    </w:p>
    <w:p w14:paraId="620F3F57" w14:textId="77777777" w:rsidR="00720969" w:rsidRDefault="004F0D5A">
      <w:pPr>
        <w:spacing w:beforeAutospacing="1" w:afterAutospacing="1"/>
        <w:rPr>
          <w:rFonts w:ascii="Times New Roman" w:eastAsia="Times New Roman" w:hAnsi="Times New Roman" w:cs="Times New Roman"/>
          <w:lang w:eastAsia="en-GB"/>
        </w:rPr>
      </w:pPr>
      <w:r>
        <w:rPr>
          <w:rFonts w:ascii="ComicSansMS" w:eastAsia="Times New Roman" w:hAnsi="ComicSansMS" w:cs="Times New Roman"/>
          <w:sz w:val="22"/>
          <w:szCs w:val="22"/>
          <w:lang w:eastAsia="en-GB"/>
        </w:rPr>
        <w:t xml:space="preserve">• </w:t>
      </w:r>
      <w:proofErr w:type="gramStart"/>
      <w:r>
        <w:rPr>
          <w:rFonts w:ascii="ComicSansMS" w:eastAsia="Times New Roman" w:hAnsi="ComicSansMS" w:cs="Times New Roman"/>
          <w:sz w:val="22"/>
          <w:szCs w:val="22"/>
          <w:lang w:eastAsia="en-GB"/>
        </w:rPr>
        <w:t>All of</w:t>
      </w:r>
      <w:proofErr w:type="gramEnd"/>
      <w:r>
        <w:rPr>
          <w:rFonts w:ascii="ComicSansMS" w:eastAsia="Times New Roman" w:hAnsi="ComicSansMS" w:cs="Times New Roman"/>
          <w:sz w:val="22"/>
          <w:szCs w:val="22"/>
          <w:lang w:eastAsia="en-GB"/>
        </w:rPr>
        <w:t xml:space="preserve"> our teachers are trained to work with mixed ability classes whether in a single year group or a composite class. In all primary classes there are a wide range of </w:t>
      </w:r>
      <w:proofErr w:type="gramStart"/>
      <w:r>
        <w:rPr>
          <w:rFonts w:ascii="ComicSansMS" w:eastAsia="Times New Roman" w:hAnsi="ComicSansMS" w:cs="Times New Roman"/>
          <w:sz w:val="22"/>
          <w:szCs w:val="22"/>
          <w:lang w:eastAsia="en-GB"/>
        </w:rPr>
        <w:t>abilities</w:t>
      </w:r>
      <w:proofErr w:type="gramEnd"/>
      <w:r>
        <w:rPr>
          <w:rFonts w:ascii="ComicSansMS" w:eastAsia="Times New Roman" w:hAnsi="ComicSansMS" w:cs="Times New Roman"/>
          <w:sz w:val="22"/>
          <w:szCs w:val="22"/>
          <w:lang w:eastAsia="en-GB"/>
        </w:rPr>
        <w:t xml:space="preserve"> and all pupils will learn in different ways, responding to a variety of methods and resources. </w:t>
      </w:r>
    </w:p>
    <w:p w14:paraId="7DFDD68D" w14:textId="77777777" w:rsidR="00720969" w:rsidRDefault="00720969">
      <w:pPr>
        <w:spacing w:beforeAutospacing="1" w:afterAutospacing="1"/>
        <w:rPr>
          <w:rFonts w:ascii="Times New Roman" w:eastAsia="Times New Roman" w:hAnsi="Times New Roman" w:cs="Times New Roman"/>
          <w:lang w:eastAsia="en-GB"/>
        </w:rPr>
      </w:pPr>
    </w:p>
    <w:p w14:paraId="0E1CD949" w14:textId="77777777" w:rsidR="00720969" w:rsidRDefault="00720969">
      <w:pPr>
        <w:spacing w:beforeAutospacing="1" w:afterAutospacing="1"/>
        <w:rPr>
          <w:rFonts w:ascii="Times New Roman" w:eastAsia="Times New Roman" w:hAnsi="Times New Roman" w:cs="Times New Roman"/>
          <w:lang w:eastAsia="en-GB"/>
        </w:rPr>
      </w:pPr>
    </w:p>
    <w:p w14:paraId="03C874F4" w14:textId="77777777" w:rsidR="00720969" w:rsidRDefault="004F0D5A">
      <w:pPr>
        <w:spacing w:beforeAutospacing="1" w:afterAutospacing="1"/>
        <w:rPr>
          <w:rFonts w:ascii="Times New Roman" w:eastAsia="Times New Roman" w:hAnsi="Times New Roman" w:cs="Times New Roman"/>
          <w:lang w:eastAsia="en-GB"/>
        </w:rPr>
      </w:pPr>
      <w:r>
        <w:rPr>
          <w:rFonts w:ascii="ComicSansMS" w:eastAsia="Times New Roman" w:hAnsi="ComicSansMS" w:cs="Times New Roman"/>
          <w:b/>
          <w:bCs/>
          <w:sz w:val="22"/>
          <w:szCs w:val="22"/>
          <w:lang w:eastAsia="en-GB"/>
        </w:rPr>
        <w:t xml:space="preserve">Composite Class Policy- Principles and Procedures </w:t>
      </w:r>
    </w:p>
    <w:p w14:paraId="3C3B674B" w14:textId="77777777" w:rsidR="00720969" w:rsidRDefault="004F0D5A">
      <w:pPr>
        <w:spacing w:beforeAutospacing="1" w:afterAutospacing="1"/>
        <w:rPr>
          <w:rFonts w:ascii="Times New Roman" w:eastAsia="Times New Roman" w:hAnsi="Times New Roman" w:cs="Times New Roman"/>
          <w:lang w:eastAsia="en-GB"/>
        </w:rPr>
      </w:pPr>
      <w:r>
        <w:rPr>
          <w:rFonts w:ascii="ComicSansMS" w:eastAsia="Times New Roman" w:hAnsi="ComicSansMS" w:cs="Times New Roman"/>
          <w:sz w:val="22"/>
          <w:szCs w:val="22"/>
          <w:lang w:eastAsia="en-GB"/>
        </w:rPr>
        <w:t>The principles behind the policy are:</w:t>
      </w:r>
      <w:r>
        <w:rPr>
          <w:rFonts w:ascii="ComicSansMS" w:eastAsia="Times New Roman" w:hAnsi="ComicSansMS" w:cs="Times New Roman"/>
          <w:sz w:val="22"/>
          <w:szCs w:val="22"/>
          <w:lang w:eastAsia="en-GB"/>
        </w:rPr>
        <w:br/>
        <w:t xml:space="preserve">• delivering the best educational experience for </w:t>
      </w:r>
      <w:proofErr w:type="gramStart"/>
      <w:r>
        <w:rPr>
          <w:rFonts w:ascii="ComicSansMS" w:eastAsia="Times New Roman" w:hAnsi="ComicSansMS" w:cs="Times New Roman"/>
          <w:sz w:val="22"/>
          <w:szCs w:val="22"/>
          <w:lang w:eastAsia="en-GB"/>
        </w:rPr>
        <w:t>pupils</w:t>
      </w:r>
      <w:proofErr w:type="gramEnd"/>
    </w:p>
    <w:p w14:paraId="4DF679FE" w14:textId="77777777" w:rsidR="00720969" w:rsidRDefault="004F0D5A">
      <w:pPr>
        <w:spacing w:beforeAutospacing="1" w:afterAutospacing="1"/>
        <w:rPr>
          <w:rFonts w:ascii="Times New Roman" w:eastAsia="Times New Roman" w:hAnsi="Times New Roman" w:cs="Times New Roman"/>
          <w:lang w:eastAsia="en-GB"/>
        </w:rPr>
      </w:pPr>
      <w:r>
        <w:rPr>
          <w:rFonts w:ascii="ComicSansMS" w:eastAsia="Times New Roman" w:hAnsi="ComicSansMS" w:cs="Times New Roman"/>
          <w:sz w:val="22"/>
          <w:szCs w:val="22"/>
          <w:lang w:eastAsia="en-GB"/>
        </w:rPr>
        <w:t>• Whatever the composition of a class, it is the responsibility of the class teacher to encourage and support every pupil in reaching their full potential</w:t>
      </w:r>
    </w:p>
    <w:p w14:paraId="03B2E5A3" w14:textId="77777777" w:rsidR="00720969" w:rsidRDefault="004F0D5A">
      <w:pPr>
        <w:spacing w:beforeAutospacing="1" w:afterAutospacing="1"/>
        <w:rPr>
          <w:rFonts w:ascii="Times New Roman" w:eastAsia="Times New Roman" w:hAnsi="Times New Roman" w:cs="Times New Roman"/>
          <w:lang w:eastAsia="en-GB"/>
        </w:rPr>
      </w:pPr>
      <w:r>
        <w:rPr>
          <w:rFonts w:ascii="ComicSansMS" w:eastAsia="Times New Roman" w:hAnsi="ComicSansMS" w:cs="Times New Roman"/>
          <w:sz w:val="22"/>
          <w:szCs w:val="22"/>
          <w:lang w:eastAsia="en-GB"/>
        </w:rPr>
        <w:t xml:space="preserve">• The teachers and Principal will establish a composite class using assessment data and professional judgements of the staff who know the pupils. However, in exceptional </w:t>
      </w:r>
      <w:r>
        <w:rPr>
          <w:rFonts w:ascii="ComicSansMS" w:eastAsia="Times New Roman" w:hAnsi="ComicSansMS" w:cs="Times New Roman"/>
          <w:sz w:val="22"/>
          <w:szCs w:val="22"/>
          <w:lang w:eastAsia="en-GB"/>
        </w:rPr>
        <w:lastRenderedPageBreak/>
        <w:t xml:space="preserve">circumstances, the principal will have the flexibility to exercise discretion where s/he is satisfied that this is in the best interest of the pupils </w:t>
      </w:r>
      <w:proofErr w:type="gramStart"/>
      <w:r>
        <w:rPr>
          <w:rFonts w:ascii="ComicSansMS" w:eastAsia="Times New Roman" w:hAnsi="ComicSansMS" w:cs="Times New Roman"/>
          <w:sz w:val="22"/>
          <w:szCs w:val="22"/>
          <w:lang w:eastAsia="en-GB"/>
        </w:rPr>
        <w:t>concerned</w:t>
      </w:r>
      <w:proofErr w:type="gramEnd"/>
    </w:p>
    <w:p w14:paraId="012041F6" w14:textId="77777777" w:rsidR="00720969" w:rsidRDefault="004F0D5A">
      <w:pPr>
        <w:spacing w:beforeAutospacing="1" w:afterAutospacing="1"/>
        <w:rPr>
          <w:rFonts w:ascii="Times New Roman" w:eastAsia="Times New Roman" w:hAnsi="Times New Roman" w:cs="Times New Roman"/>
          <w:lang w:eastAsia="en-GB"/>
        </w:rPr>
      </w:pPr>
      <w:r>
        <w:rPr>
          <w:rFonts w:ascii="ComicSansMS" w:eastAsia="Times New Roman" w:hAnsi="ComicSansMS" w:cs="Times New Roman"/>
          <w:sz w:val="22"/>
          <w:szCs w:val="22"/>
          <w:lang w:eastAsia="en-GB"/>
        </w:rPr>
        <w:t>• Transparency is essential, and the principal will share the rationale for decisions s/he makes with parents/guardians if requested</w:t>
      </w:r>
    </w:p>
    <w:p w14:paraId="4D8F2021" w14:textId="77777777" w:rsidR="00720969" w:rsidRDefault="004F0D5A">
      <w:pPr>
        <w:spacing w:beforeAutospacing="1" w:afterAutospacing="1"/>
        <w:rPr>
          <w:rFonts w:ascii="ComicSansMS" w:eastAsia="Times New Roman" w:hAnsi="ComicSansMS" w:cs="Times New Roman"/>
          <w:b/>
          <w:bCs/>
          <w:sz w:val="22"/>
          <w:szCs w:val="22"/>
          <w:lang w:eastAsia="en-GB"/>
        </w:rPr>
      </w:pPr>
      <w:r w:rsidRPr="004F0D5A">
        <w:rPr>
          <w:rFonts w:ascii="ComicSansMS" w:eastAsia="Times New Roman" w:hAnsi="ComicSansMS" w:cs="Times New Roman"/>
          <w:b/>
          <w:bCs/>
          <w:sz w:val="22"/>
          <w:szCs w:val="22"/>
          <w:lang w:eastAsia="en-GB"/>
        </w:rPr>
        <w:t>Decisions will be made following the priority order set out below:</w:t>
      </w:r>
      <w:r>
        <w:rPr>
          <w:rFonts w:ascii="ComicSansMS" w:eastAsia="Times New Roman" w:hAnsi="ComicSansMS" w:cs="Times New Roman"/>
          <w:b/>
          <w:bCs/>
          <w:sz w:val="22"/>
          <w:szCs w:val="22"/>
          <w:lang w:eastAsia="en-GB"/>
        </w:rPr>
        <w:t xml:space="preserve"> </w:t>
      </w:r>
    </w:p>
    <w:p w14:paraId="06D080D0" w14:textId="77777777" w:rsidR="00720969" w:rsidRDefault="004F0D5A">
      <w:pPr>
        <w:spacing w:beforeAutospacing="1" w:afterAutospacing="1"/>
        <w:rPr>
          <w:rFonts w:ascii="Times New Roman" w:eastAsia="Times New Roman" w:hAnsi="Times New Roman" w:cs="Times New Roman"/>
          <w:lang w:eastAsia="en-GB"/>
        </w:rPr>
      </w:pPr>
      <w:r>
        <w:rPr>
          <w:rFonts w:ascii="ComicSansMS" w:eastAsia="Times New Roman" w:hAnsi="ComicSansMS" w:cs="Times New Roman"/>
          <w:sz w:val="22"/>
          <w:szCs w:val="22"/>
          <w:lang w:eastAsia="en-GB"/>
        </w:rPr>
        <w:t>Classes will be determined by the Senior Leadership Team in consultation with the pupils’ previous teacher</w:t>
      </w:r>
      <w:r>
        <w:rPr>
          <w:rFonts w:ascii="ComicSansMS" w:eastAsia="Times New Roman" w:hAnsi="ComicSansMS" w:cs="Times New Roman"/>
          <w:b/>
          <w:bCs/>
          <w:sz w:val="22"/>
          <w:szCs w:val="22"/>
          <w:lang w:eastAsia="en-GB"/>
        </w:rPr>
        <w:t>.</w:t>
      </w:r>
    </w:p>
    <w:p w14:paraId="07EA5CF2" w14:textId="77777777" w:rsidR="00720969" w:rsidRDefault="004F0D5A">
      <w:pPr>
        <w:spacing w:beforeAutospacing="1" w:afterAutospacing="1"/>
        <w:rPr>
          <w:rFonts w:ascii="ComicSansMS" w:eastAsia="Times New Roman" w:hAnsi="ComicSansMS" w:cs="Times New Roman"/>
          <w:sz w:val="22"/>
          <w:szCs w:val="22"/>
          <w:lang w:eastAsia="en-GB"/>
        </w:rPr>
      </w:pPr>
      <w:r>
        <w:rPr>
          <w:rFonts w:ascii="ComicSansMS" w:eastAsia="Times New Roman" w:hAnsi="ComicSansMS" w:cs="Times New Roman"/>
          <w:sz w:val="22"/>
          <w:szCs w:val="22"/>
          <w:lang w:eastAsia="en-GB"/>
        </w:rPr>
        <w:t xml:space="preserve">1. We will establish classes based on the pupils’ social and academic ability to thrive in the learning environment. </w:t>
      </w:r>
    </w:p>
    <w:p w14:paraId="44FC57ED" w14:textId="77777777" w:rsidR="00720969" w:rsidRDefault="004F0D5A">
      <w:pPr>
        <w:spacing w:beforeAutospacing="1" w:afterAutospacing="1"/>
        <w:rPr>
          <w:rFonts w:ascii="ComicSansMS" w:eastAsia="Times New Roman" w:hAnsi="ComicSansMS" w:cs="Times New Roman"/>
          <w:sz w:val="22"/>
          <w:szCs w:val="22"/>
          <w:lang w:eastAsia="en-GB"/>
        </w:rPr>
      </w:pPr>
      <w:r>
        <w:rPr>
          <w:rFonts w:ascii="ComicSansMS" w:eastAsia="Times New Roman" w:hAnsi="ComicSansMS" w:cs="Times New Roman"/>
          <w:sz w:val="22"/>
          <w:szCs w:val="22"/>
          <w:lang w:eastAsia="en-GB"/>
        </w:rPr>
        <w:t>2. Composite classes will be balanced in terms of Gender, Special Educational Needs, Social &amp; Emotional considerations and Behavioural concerns.</w:t>
      </w:r>
    </w:p>
    <w:p w14:paraId="1FC5F8CA" w14:textId="77777777" w:rsidR="00720969" w:rsidRDefault="004F0D5A">
      <w:pPr>
        <w:spacing w:beforeAutospacing="1" w:afterAutospacing="1"/>
        <w:rPr>
          <w:rFonts w:ascii="ComicSansMS" w:eastAsia="Times New Roman" w:hAnsi="ComicSansMS" w:cs="Times New Roman"/>
          <w:sz w:val="22"/>
          <w:szCs w:val="22"/>
          <w:lang w:eastAsia="en-GB"/>
        </w:rPr>
      </w:pPr>
      <w:r>
        <w:rPr>
          <w:rFonts w:ascii="ComicSansMS" w:eastAsia="Times New Roman" w:hAnsi="ComicSansMS" w:cs="Times New Roman"/>
          <w:sz w:val="22"/>
          <w:szCs w:val="22"/>
          <w:lang w:eastAsia="en-GB"/>
        </w:rPr>
        <w:t>3. We will aim to optimise the pupil/teacher ratio where possible therefore enabling teachers to maximise the time spent with pupils. We ensure that numbers in a composite class are less than a single year group class. We also ensure that there is additional adult support provided in the class if possible.</w:t>
      </w:r>
    </w:p>
    <w:p w14:paraId="08E6211F" w14:textId="77777777" w:rsidR="00720969" w:rsidRDefault="004F0D5A">
      <w:pPr>
        <w:spacing w:beforeAutospacing="1" w:afterAutospacing="1"/>
        <w:rPr>
          <w:rFonts w:ascii="Times New Roman" w:eastAsia="Times New Roman" w:hAnsi="Times New Roman" w:cs="Times New Roman"/>
          <w:lang w:eastAsia="en-GB"/>
        </w:rPr>
      </w:pPr>
      <w:r>
        <w:rPr>
          <w:rFonts w:ascii="ComicSansMS" w:eastAsia="Times New Roman" w:hAnsi="ComicSansMS" w:cs="Times New Roman"/>
          <w:sz w:val="22"/>
          <w:szCs w:val="22"/>
          <w:lang w:eastAsia="en-GB"/>
        </w:rPr>
        <w:t xml:space="preserve">4. The placement of siblings (including twins, triplets etc) in a composite class will be discussed with the parents/guardians first whose views will be </w:t>
      </w:r>
      <w:proofErr w:type="gramStart"/>
      <w:r>
        <w:rPr>
          <w:rFonts w:ascii="ComicSansMS" w:eastAsia="Times New Roman" w:hAnsi="ComicSansMS" w:cs="Times New Roman"/>
          <w:sz w:val="22"/>
          <w:szCs w:val="22"/>
          <w:lang w:eastAsia="en-GB"/>
        </w:rPr>
        <w:t>taken into account</w:t>
      </w:r>
      <w:proofErr w:type="gramEnd"/>
      <w:r>
        <w:rPr>
          <w:rFonts w:ascii="ComicSansMS" w:eastAsia="Times New Roman" w:hAnsi="ComicSansMS" w:cs="Times New Roman"/>
          <w:sz w:val="22"/>
          <w:szCs w:val="22"/>
          <w:lang w:eastAsia="en-GB"/>
        </w:rPr>
        <w:t xml:space="preserve">. </w:t>
      </w:r>
    </w:p>
    <w:p w14:paraId="7F915D87" w14:textId="77777777" w:rsidR="00720969" w:rsidRDefault="004F0D5A">
      <w:pPr>
        <w:spacing w:beforeAutospacing="1" w:afterAutospacing="1"/>
        <w:rPr>
          <w:rFonts w:ascii="Times New Roman" w:eastAsia="Times New Roman" w:hAnsi="Times New Roman" w:cs="Times New Roman"/>
          <w:lang w:eastAsia="en-GB"/>
        </w:rPr>
      </w:pPr>
      <w:r>
        <w:rPr>
          <w:rFonts w:ascii="ComicSansMS" w:eastAsia="Times New Roman" w:hAnsi="ComicSansMS" w:cs="Times New Roman"/>
          <w:sz w:val="22"/>
          <w:szCs w:val="22"/>
          <w:lang w:eastAsia="en-GB"/>
        </w:rPr>
        <w:t>5. Parents/guardians will be informed of the composite class structure and their child’s/children’s placement in the summer term</w:t>
      </w:r>
      <w:r w:rsidRPr="004F0D5A">
        <w:rPr>
          <w:rFonts w:ascii="ComicSansMS" w:eastAsia="Times New Roman" w:hAnsi="ComicSansMS" w:cs="Times New Roman"/>
          <w:sz w:val="22"/>
          <w:szCs w:val="22"/>
          <w:lang w:eastAsia="en-GB"/>
        </w:rPr>
        <w:t>. This information will be sent out with the end of school report.</w:t>
      </w:r>
    </w:p>
    <w:p w14:paraId="06BDF7E3" w14:textId="77777777" w:rsidR="00720969" w:rsidRDefault="004F0D5A">
      <w:pPr>
        <w:spacing w:beforeAutospacing="1" w:afterAutospacing="1"/>
        <w:rPr>
          <w:rFonts w:ascii="ComicSansMS" w:eastAsia="Times New Roman" w:hAnsi="ComicSansMS" w:cs="Times New Roman"/>
          <w:sz w:val="22"/>
          <w:szCs w:val="22"/>
          <w:lang w:eastAsia="en-GB"/>
        </w:rPr>
      </w:pPr>
      <w:r>
        <w:rPr>
          <w:rFonts w:ascii="ComicSansMS" w:eastAsia="Times New Roman" w:hAnsi="ComicSansMS" w:cs="Times New Roman"/>
          <w:sz w:val="22"/>
          <w:szCs w:val="22"/>
          <w:lang w:eastAsia="en-GB"/>
        </w:rPr>
        <w:t xml:space="preserve">6. In exceptional circumstances changes to classes may have to take place. If this is the case parents/guardians will be informed as soon as possible. </w:t>
      </w:r>
    </w:p>
    <w:p w14:paraId="40DB6C0C" w14:textId="77777777" w:rsidR="00720969" w:rsidRPr="004F0D5A" w:rsidRDefault="004F0D5A">
      <w:pPr>
        <w:spacing w:beforeAutospacing="1" w:afterAutospacing="1"/>
        <w:rPr>
          <w:rFonts w:ascii="ComicSansMS" w:eastAsia="Times New Roman" w:hAnsi="ComicSansMS" w:cs="Times New Roman"/>
          <w:sz w:val="22"/>
          <w:szCs w:val="22"/>
          <w:lang w:eastAsia="en-GB"/>
        </w:rPr>
      </w:pPr>
      <w:r>
        <w:rPr>
          <w:rFonts w:ascii="ComicSansMS" w:eastAsia="Times New Roman" w:hAnsi="ComicSansMS" w:cs="Times New Roman"/>
          <w:sz w:val="22"/>
          <w:szCs w:val="22"/>
          <w:lang w:eastAsia="en-GB"/>
        </w:rPr>
        <w:t>7</w:t>
      </w:r>
      <w:r w:rsidRPr="004F0D5A">
        <w:rPr>
          <w:rFonts w:ascii="ComicSansMS" w:eastAsia="Times New Roman" w:hAnsi="ComicSansMS" w:cs="Times New Roman"/>
          <w:sz w:val="22"/>
          <w:szCs w:val="22"/>
          <w:lang w:eastAsia="en-GB"/>
        </w:rPr>
        <w:t xml:space="preserve">. We will endeavour to ensure that a pupil is not placed in a composite class for two consecutive years unless remaining with the same teacher </w:t>
      </w:r>
      <w:proofErr w:type="gramStart"/>
      <w:r w:rsidRPr="004F0D5A">
        <w:rPr>
          <w:rFonts w:ascii="ComicSansMS" w:eastAsia="Times New Roman" w:hAnsi="ComicSansMS" w:cs="Times New Roman"/>
          <w:sz w:val="22"/>
          <w:szCs w:val="22"/>
          <w:lang w:eastAsia="en-GB"/>
        </w:rPr>
        <w:t>e.g.</w:t>
      </w:r>
      <w:proofErr w:type="gramEnd"/>
      <w:r w:rsidRPr="004F0D5A">
        <w:rPr>
          <w:rFonts w:ascii="ComicSansMS" w:eastAsia="Times New Roman" w:hAnsi="ComicSansMS" w:cs="Times New Roman"/>
          <w:sz w:val="22"/>
          <w:szCs w:val="22"/>
          <w:lang w:eastAsia="en-GB"/>
        </w:rPr>
        <w:t xml:space="preserve"> P6 going into P7.</w:t>
      </w:r>
    </w:p>
    <w:p w14:paraId="3CCCE51F" w14:textId="77777777" w:rsidR="00720969" w:rsidRDefault="00720969">
      <w:pPr>
        <w:spacing w:beforeAutospacing="1" w:afterAutospacing="1"/>
        <w:rPr>
          <w:rFonts w:ascii="ComicSansMS" w:eastAsia="Times New Roman" w:hAnsi="ComicSansMS" w:cs="Times New Roman"/>
          <w:sz w:val="22"/>
          <w:szCs w:val="22"/>
          <w:lang w:eastAsia="en-GB"/>
        </w:rPr>
      </w:pPr>
    </w:p>
    <w:p w14:paraId="1B7EAB28" w14:textId="77777777" w:rsidR="00720969" w:rsidRDefault="004F0D5A">
      <w:pPr>
        <w:spacing w:beforeAutospacing="1" w:afterAutospacing="1"/>
        <w:rPr>
          <w:rFonts w:ascii="Times New Roman" w:eastAsia="Times New Roman" w:hAnsi="Times New Roman" w:cs="Times New Roman"/>
          <w:lang w:eastAsia="en-GB"/>
        </w:rPr>
      </w:pPr>
      <w:r>
        <w:rPr>
          <w:rFonts w:ascii="ComicSansMS" w:eastAsia="Times New Roman" w:hAnsi="ComicSansMS" w:cs="Times New Roman"/>
          <w:b/>
          <w:bCs/>
          <w:sz w:val="22"/>
          <w:szCs w:val="22"/>
          <w:lang w:eastAsia="en-GB"/>
        </w:rPr>
        <w:t xml:space="preserve">Handling of parental/guardian concerns </w:t>
      </w:r>
    </w:p>
    <w:p w14:paraId="6578EFA7" w14:textId="77777777" w:rsidR="00720969" w:rsidRDefault="004F0D5A">
      <w:pPr>
        <w:spacing w:beforeAutospacing="1" w:afterAutospacing="1"/>
        <w:rPr>
          <w:rFonts w:ascii="Times New Roman" w:eastAsia="Times New Roman" w:hAnsi="Times New Roman" w:cs="Times New Roman"/>
          <w:lang w:eastAsia="en-GB"/>
        </w:rPr>
      </w:pPr>
      <w:r>
        <w:rPr>
          <w:rFonts w:ascii="ComicSansMS" w:eastAsia="Times New Roman" w:hAnsi="ComicSansMS" w:cs="Times New Roman"/>
          <w:sz w:val="22"/>
          <w:szCs w:val="22"/>
          <w:lang w:eastAsia="en-GB"/>
        </w:rPr>
        <w:t xml:space="preserve">While there is no formal right to appeal against a decision on a pupil’s placement in a composite class, we will always provide parents/guardians with the reasons for the school’s rationale as to how pupils were allocated to a class. If a parent/guardian feels the school has not adhered to this policy, they should raise their concern with the principal in the first instance. If they are still not satisfied, they should then contact the Chair of the Board of Governors. </w:t>
      </w:r>
    </w:p>
    <w:p w14:paraId="6B8EB680" w14:textId="77777777" w:rsidR="00720969" w:rsidRDefault="004F0D5A">
      <w:pPr>
        <w:spacing w:beforeAutospacing="1" w:afterAutospacing="1"/>
        <w:rPr>
          <w:rFonts w:ascii="Times New Roman" w:eastAsia="Times New Roman" w:hAnsi="Times New Roman" w:cs="Times New Roman"/>
          <w:lang w:eastAsia="en-GB"/>
        </w:rPr>
      </w:pPr>
      <w:r>
        <w:rPr>
          <w:rFonts w:ascii="ComicSansMS" w:eastAsia="Times New Roman" w:hAnsi="ComicSansMS" w:cs="Times New Roman"/>
          <w:b/>
          <w:bCs/>
          <w:sz w:val="22"/>
          <w:szCs w:val="22"/>
          <w:lang w:eastAsia="en-GB"/>
        </w:rPr>
        <w:t>Benefits of Composite Classes</w:t>
      </w:r>
      <w:r>
        <w:rPr>
          <w:rFonts w:ascii="ComicSansMS" w:eastAsia="Times New Roman" w:hAnsi="ComicSansMS" w:cs="Times New Roman"/>
          <w:b/>
          <w:bCs/>
          <w:sz w:val="22"/>
          <w:szCs w:val="22"/>
          <w:lang w:eastAsia="en-GB"/>
        </w:rPr>
        <w:br/>
      </w:r>
    </w:p>
    <w:p w14:paraId="5CFC4EB9" w14:textId="77777777" w:rsidR="00720969" w:rsidRDefault="004F0D5A">
      <w:pPr>
        <w:spacing w:beforeAutospacing="1" w:afterAutospacing="1"/>
        <w:rPr>
          <w:rFonts w:ascii="Times New Roman" w:eastAsia="Times New Roman" w:hAnsi="Times New Roman" w:cs="Times New Roman"/>
          <w:lang w:eastAsia="en-GB"/>
        </w:rPr>
      </w:pPr>
      <w:r>
        <w:rPr>
          <w:rFonts w:ascii="SymbolMT" w:eastAsia="Times New Roman" w:hAnsi="SymbolMT" w:cs="Times New Roman"/>
          <w:sz w:val="22"/>
          <w:szCs w:val="22"/>
          <w:lang w:eastAsia="en-GB"/>
        </w:rPr>
        <w:t xml:space="preserve">• </w:t>
      </w:r>
      <w:r>
        <w:rPr>
          <w:rFonts w:ascii="ComicSansMS" w:eastAsia="Times New Roman" w:hAnsi="ComicSansMS" w:cs="Times New Roman"/>
          <w:sz w:val="22"/>
          <w:szCs w:val="22"/>
          <w:lang w:eastAsia="en-GB"/>
        </w:rPr>
        <w:t>Gains for low-achieving pupils through factors such as continuity of education and smaller class sizes</w:t>
      </w:r>
    </w:p>
    <w:p w14:paraId="566503B8" w14:textId="77777777" w:rsidR="00720969" w:rsidRDefault="004F0D5A">
      <w:pPr>
        <w:spacing w:beforeAutospacing="1" w:afterAutospacing="1"/>
        <w:rPr>
          <w:rFonts w:ascii="Times New Roman" w:eastAsia="Times New Roman" w:hAnsi="Times New Roman" w:cs="Times New Roman"/>
          <w:lang w:eastAsia="en-GB"/>
        </w:rPr>
      </w:pPr>
      <w:r>
        <w:rPr>
          <w:rFonts w:ascii="SymbolMT" w:eastAsia="Times New Roman" w:hAnsi="SymbolMT" w:cs="Times New Roman"/>
          <w:sz w:val="22"/>
          <w:szCs w:val="22"/>
          <w:lang w:eastAsia="en-GB"/>
        </w:rPr>
        <w:lastRenderedPageBreak/>
        <w:t xml:space="preserve">• </w:t>
      </w:r>
      <w:r>
        <w:rPr>
          <w:rFonts w:ascii="ComicSansMS" w:eastAsia="Times New Roman" w:hAnsi="ComicSansMS" w:cs="Times New Roman"/>
          <w:sz w:val="22"/>
          <w:szCs w:val="22"/>
          <w:lang w:eastAsia="en-GB"/>
        </w:rPr>
        <w:t>Gains for younger pupils through exposure to more advanced materials, role models to emulate and through social support from older peers</w:t>
      </w:r>
    </w:p>
    <w:p w14:paraId="7C4C94FD" w14:textId="77777777" w:rsidR="00720969" w:rsidRDefault="004F0D5A">
      <w:pPr>
        <w:spacing w:beforeAutospacing="1" w:afterAutospacing="1"/>
        <w:rPr>
          <w:rFonts w:ascii="Times New Roman" w:eastAsia="Times New Roman" w:hAnsi="Times New Roman" w:cs="Times New Roman"/>
          <w:lang w:eastAsia="en-GB"/>
        </w:rPr>
      </w:pPr>
      <w:r>
        <w:rPr>
          <w:rFonts w:ascii="SymbolMT" w:eastAsia="Times New Roman" w:hAnsi="SymbolMT" w:cs="Times New Roman"/>
          <w:sz w:val="22"/>
          <w:szCs w:val="22"/>
          <w:lang w:eastAsia="en-GB"/>
        </w:rPr>
        <w:t xml:space="preserve">• </w:t>
      </w:r>
      <w:r>
        <w:rPr>
          <w:rFonts w:ascii="ComicSansMS" w:eastAsia="Times New Roman" w:hAnsi="ComicSansMS" w:cs="Times New Roman"/>
          <w:sz w:val="22"/>
          <w:szCs w:val="22"/>
          <w:lang w:eastAsia="en-GB"/>
        </w:rPr>
        <w:t>Gains for older pupils through revising subject content, leadership skills and independent learning skills</w:t>
      </w:r>
    </w:p>
    <w:p w14:paraId="20FCA460" w14:textId="77777777" w:rsidR="00720969" w:rsidRDefault="004F0D5A">
      <w:pPr>
        <w:spacing w:beforeAutospacing="1" w:afterAutospacing="1"/>
        <w:rPr>
          <w:rFonts w:ascii="Times New Roman" w:eastAsia="Times New Roman" w:hAnsi="Times New Roman" w:cs="Times New Roman"/>
          <w:lang w:eastAsia="en-GB"/>
        </w:rPr>
      </w:pPr>
      <w:r>
        <w:rPr>
          <w:rFonts w:ascii="SymbolMT" w:eastAsia="Times New Roman" w:hAnsi="SymbolMT" w:cs="Times New Roman"/>
          <w:sz w:val="22"/>
          <w:szCs w:val="22"/>
          <w:lang w:eastAsia="en-GB"/>
        </w:rPr>
        <w:t xml:space="preserve">• </w:t>
      </w:r>
      <w:r>
        <w:rPr>
          <w:rFonts w:ascii="ComicSansMS" w:eastAsia="Times New Roman" w:hAnsi="ComicSansMS" w:cs="Times New Roman"/>
          <w:sz w:val="22"/>
          <w:szCs w:val="22"/>
          <w:lang w:eastAsia="en-GB"/>
        </w:rPr>
        <w:t xml:space="preserve">Gains for high-achieving pupils through more challenging, independent learning. </w:t>
      </w:r>
    </w:p>
    <w:p w14:paraId="173AB119" w14:textId="77777777" w:rsidR="00720969" w:rsidRDefault="004F0D5A">
      <w:pPr>
        <w:spacing w:beforeAutospacing="1" w:afterAutospacing="1"/>
        <w:rPr>
          <w:rFonts w:ascii="SymbolMT" w:eastAsia="Times New Roman" w:hAnsi="SymbolMT" w:cs="Times New Roman"/>
          <w:sz w:val="22"/>
          <w:szCs w:val="22"/>
          <w:lang w:eastAsia="en-GB"/>
        </w:rPr>
      </w:pPr>
      <w:r>
        <w:rPr>
          <w:rFonts w:ascii="ComicSansMS" w:eastAsia="Times New Roman" w:hAnsi="ComicSansMS" w:cs="Times New Roman"/>
          <w:sz w:val="22"/>
          <w:szCs w:val="22"/>
          <w:lang w:eastAsia="en-GB"/>
        </w:rPr>
        <w:t xml:space="preserve">Teachers at The Model Primary &amp; Nursery School work hard to promote </w:t>
      </w:r>
      <w:proofErr w:type="gramStart"/>
      <w:r>
        <w:rPr>
          <w:rFonts w:ascii="ComicSansMS" w:eastAsia="Times New Roman" w:hAnsi="ComicSansMS" w:cs="Times New Roman"/>
          <w:sz w:val="22"/>
          <w:szCs w:val="22"/>
          <w:lang w:eastAsia="en-GB"/>
        </w:rPr>
        <w:t>all of</w:t>
      </w:r>
      <w:proofErr w:type="gramEnd"/>
      <w:r>
        <w:rPr>
          <w:rFonts w:ascii="ComicSansMS" w:eastAsia="Times New Roman" w:hAnsi="ComicSansMS" w:cs="Times New Roman"/>
          <w:sz w:val="22"/>
          <w:szCs w:val="22"/>
          <w:lang w:eastAsia="en-GB"/>
        </w:rPr>
        <w:t xml:space="preserve"> these benefits within our classrooms and throughout the school. </w:t>
      </w:r>
    </w:p>
    <w:p w14:paraId="41A8C4BA" w14:textId="77777777" w:rsidR="00720969" w:rsidRDefault="004F0D5A">
      <w:pPr>
        <w:spacing w:beforeAutospacing="1" w:afterAutospacing="1"/>
        <w:rPr>
          <w:rFonts w:ascii="ComicSansMS" w:eastAsia="Times New Roman" w:hAnsi="ComicSansMS" w:cs="Times New Roman"/>
          <w:sz w:val="22"/>
          <w:szCs w:val="22"/>
          <w:lang w:eastAsia="en-GB"/>
        </w:rPr>
      </w:pPr>
      <w:r>
        <w:rPr>
          <w:rFonts w:ascii="ComicSansMS" w:eastAsia="Times New Roman" w:hAnsi="ComicSansMS" w:cs="Times New Roman"/>
          <w:sz w:val="22"/>
          <w:szCs w:val="22"/>
          <w:lang w:eastAsia="en-GB"/>
        </w:rPr>
        <w:t xml:space="preserve">Our teachers differentiate learning to match pupils’ individual levels of attainment and provide challenges to ensure all pupils can extend their learning. </w:t>
      </w:r>
    </w:p>
    <w:p w14:paraId="028FF9B4" w14:textId="77777777" w:rsidR="00720969" w:rsidRDefault="004F0D5A">
      <w:pPr>
        <w:spacing w:beforeAutospacing="1" w:afterAutospacing="1"/>
        <w:rPr>
          <w:rFonts w:ascii="Times New Roman" w:eastAsia="Times New Roman" w:hAnsi="Times New Roman" w:cs="Times New Roman"/>
          <w:lang w:eastAsia="en-GB"/>
        </w:rPr>
      </w:pPr>
      <w:r>
        <w:rPr>
          <w:rFonts w:ascii="ComicSansMS" w:eastAsia="Times New Roman" w:hAnsi="ComicSansMS" w:cs="Times New Roman"/>
          <w:sz w:val="22"/>
          <w:szCs w:val="22"/>
          <w:lang w:eastAsia="en-GB"/>
        </w:rPr>
        <w:t>Each class in our school consists of pupils of different abilities. Staff cater for all the differing needs within each class.</w:t>
      </w:r>
    </w:p>
    <w:p w14:paraId="686B119B" w14:textId="77777777" w:rsidR="00720969" w:rsidRDefault="004F0D5A">
      <w:pPr>
        <w:spacing w:beforeAutospacing="1" w:afterAutospacing="1"/>
        <w:rPr>
          <w:rFonts w:ascii="Times New Roman" w:eastAsia="Times New Roman" w:hAnsi="Times New Roman" w:cs="Times New Roman"/>
          <w:lang w:eastAsia="en-GB"/>
        </w:rPr>
      </w:pPr>
      <w:r>
        <w:rPr>
          <w:rFonts w:ascii="ComicSansMS" w:eastAsia="Times New Roman" w:hAnsi="ComicSansMS" w:cs="Times New Roman"/>
          <w:sz w:val="22"/>
          <w:szCs w:val="22"/>
          <w:lang w:eastAsia="en-GB"/>
        </w:rPr>
        <w:t xml:space="preserve">Assessments of pupils’ understanding is continuous through observations, focus groups, self and peer assessment, as well as weekly tests. These allow teachers to track and review progress of all pupils regularly. </w:t>
      </w:r>
    </w:p>
    <w:p w14:paraId="6E8F4F62" w14:textId="77777777" w:rsidR="00720969" w:rsidRDefault="004F0D5A">
      <w:pPr>
        <w:spacing w:beforeAutospacing="1" w:afterAutospacing="1"/>
        <w:rPr>
          <w:rFonts w:ascii="ComicSansMS" w:eastAsia="Times New Roman" w:hAnsi="ComicSansMS" w:cs="Times New Roman"/>
          <w:sz w:val="22"/>
          <w:szCs w:val="22"/>
          <w:lang w:eastAsia="en-GB"/>
        </w:rPr>
      </w:pPr>
      <w:r>
        <w:rPr>
          <w:rFonts w:ascii="ComicSansMS" w:eastAsia="Times New Roman" w:hAnsi="ComicSansMS" w:cs="Times New Roman"/>
          <w:sz w:val="22"/>
          <w:szCs w:val="22"/>
          <w:lang w:eastAsia="en-GB"/>
        </w:rPr>
        <w:t xml:space="preserve">Any pupils who require intervention are identified and supported quickly. The speed of our ability to identify and support pupils is enhanced by the small class sizes in our school. Provision to support pupils may take the form of teachers adapting tasks, additional small group directed sessions or individualised support programmes. </w:t>
      </w:r>
    </w:p>
    <w:p w14:paraId="0AE55EE9" w14:textId="77777777" w:rsidR="00720969" w:rsidRDefault="00720969">
      <w:pPr>
        <w:spacing w:beforeAutospacing="1" w:afterAutospacing="1"/>
        <w:rPr>
          <w:rFonts w:ascii="Times New Roman" w:eastAsia="Times New Roman" w:hAnsi="Times New Roman" w:cs="Times New Roman"/>
          <w:lang w:eastAsia="en-GB"/>
        </w:rPr>
      </w:pPr>
    </w:p>
    <w:p w14:paraId="1C76D14F" w14:textId="77777777" w:rsidR="00720969" w:rsidRDefault="00720969">
      <w:pPr>
        <w:spacing w:beforeAutospacing="1" w:afterAutospacing="1"/>
        <w:rPr>
          <w:rFonts w:ascii="Times New Roman" w:eastAsia="Times New Roman" w:hAnsi="Times New Roman" w:cs="Times New Roman"/>
          <w:lang w:eastAsia="en-GB"/>
        </w:rPr>
      </w:pPr>
    </w:p>
    <w:p w14:paraId="1548942D" w14:textId="77777777" w:rsidR="00720969" w:rsidRDefault="00720969">
      <w:pPr>
        <w:spacing w:beforeAutospacing="1" w:afterAutospacing="1"/>
        <w:rPr>
          <w:rFonts w:ascii="Times New Roman" w:eastAsia="Times New Roman" w:hAnsi="Times New Roman" w:cs="Times New Roman"/>
          <w:lang w:eastAsia="en-GB"/>
        </w:rPr>
      </w:pPr>
    </w:p>
    <w:p w14:paraId="1C6938F9" w14:textId="77777777" w:rsidR="00720969" w:rsidRDefault="004F0D5A">
      <w:pPr>
        <w:spacing w:beforeAutospacing="1" w:afterAutospacing="1"/>
        <w:rPr>
          <w:rFonts w:ascii="Times New Roman" w:eastAsia="Times New Roman" w:hAnsi="Times New Roman" w:cs="Times New Roman"/>
          <w:lang w:eastAsia="en-GB"/>
        </w:rPr>
      </w:pPr>
      <w:r>
        <w:rPr>
          <w:rFonts w:ascii="ComicSansMS" w:eastAsia="Times New Roman" w:hAnsi="ComicSansMS" w:cs="Times New Roman"/>
          <w:b/>
          <w:bCs/>
          <w:sz w:val="22"/>
          <w:szCs w:val="22"/>
          <w:lang w:eastAsia="en-GB"/>
        </w:rPr>
        <w:t xml:space="preserve">Implementation of the Policy </w:t>
      </w:r>
    </w:p>
    <w:p w14:paraId="0BBB6BE5" w14:textId="40B81924" w:rsidR="00720969" w:rsidRDefault="004F0D5A">
      <w:pPr>
        <w:spacing w:beforeAutospacing="1" w:afterAutospacing="1"/>
        <w:rPr>
          <w:rFonts w:ascii="Times New Roman" w:eastAsia="Times New Roman" w:hAnsi="Times New Roman" w:cs="Times New Roman"/>
          <w:lang w:eastAsia="en-GB"/>
        </w:rPr>
      </w:pPr>
      <w:r>
        <w:rPr>
          <w:rFonts w:ascii="ComicSansMS" w:eastAsia="Times New Roman" w:hAnsi="ComicSansMS" w:cs="Times New Roman"/>
          <w:sz w:val="22"/>
          <w:szCs w:val="22"/>
          <w:lang w:eastAsia="en-GB"/>
        </w:rPr>
        <w:t xml:space="preserve">This policy will be implemented in The Model Primary &amp; Nursery School with effect from  January 2024. </w:t>
      </w:r>
    </w:p>
    <w:p w14:paraId="3026F5F3" w14:textId="77777777" w:rsidR="00720969" w:rsidRDefault="004F0D5A">
      <w:pPr>
        <w:spacing w:beforeAutospacing="1" w:afterAutospacing="1"/>
        <w:rPr>
          <w:rFonts w:ascii="Times New Roman" w:eastAsia="Times New Roman" w:hAnsi="Times New Roman" w:cs="Times New Roman"/>
          <w:lang w:eastAsia="en-GB"/>
        </w:rPr>
      </w:pPr>
      <w:r>
        <w:rPr>
          <w:rFonts w:ascii="ComicSansMS" w:eastAsia="Times New Roman" w:hAnsi="ComicSansMS" w:cs="Times New Roman"/>
          <w:b/>
          <w:bCs/>
          <w:sz w:val="22"/>
          <w:szCs w:val="22"/>
          <w:lang w:eastAsia="en-GB"/>
        </w:rPr>
        <w:t xml:space="preserve">Policy monitoring and </w:t>
      </w:r>
      <w:proofErr w:type="gramStart"/>
      <w:r>
        <w:rPr>
          <w:rFonts w:ascii="ComicSansMS" w:eastAsia="Times New Roman" w:hAnsi="ComicSansMS" w:cs="Times New Roman"/>
          <w:b/>
          <w:bCs/>
          <w:sz w:val="22"/>
          <w:szCs w:val="22"/>
          <w:lang w:eastAsia="en-GB"/>
        </w:rPr>
        <w:t>review</w:t>
      </w:r>
      <w:proofErr w:type="gramEnd"/>
      <w:r>
        <w:rPr>
          <w:rFonts w:ascii="ComicSansMS" w:eastAsia="Times New Roman" w:hAnsi="ComicSansMS" w:cs="Times New Roman"/>
          <w:b/>
          <w:bCs/>
          <w:sz w:val="22"/>
          <w:szCs w:val="22"/>
          <w:lang w:eastAsia="en-GB"/>
        </w:rPr>
        <w:t xml:space="preserve"> </w:t>
      </w:r>
    </w:p>
    <w:p w14:paraId="61B6493C" w14:textId="77777777" w:rsidR="00720969" w:rsidRDefault="004F0D5A">
      <w:pPr>
        <w:spacing w:beforeAutospacing="1" w:afterAutospacing="1"/>
        <w:rPr>
          <w:rFonts w:ascii="Times New Roman" w:eastAsia="Times New Roman" w:hAnsi="Times New Roman" w:cs="Times New Roman"/>
          <w:lang w:eastAsia="en-GB"/>
        </w:rPr>
      </w:pPr>
      <w:r>
        <w:rPr>
          <w:rFonts w:ascii="ComicSansMS" w:eastAsia="Times New Roman" w:hAnsi="ComicSansMS" w:cs="Times New Roman"/>
          <w:sz w:val="22"/>
          <w:szCs w:val="22"/>
          <w:lang w:eastAsia="en-GB"/>
        </w:rPr>
        <w:t xml:space="preserve">The policy will be reviewed annually, and any changes ratified by the Board of Governors. </w:t>
      </w:r>
    </w:p>
    <w:p w14:paraId="29247A76" w14:textId="77777777" w:rsidR="00720969" w:rsidRDefault="00720969">
      <w:pPr>
        <w:spacing w:beforeAutospacing="1" w:afterAutospacing="1"/>
        <w:rPr>
          <w:rFonts w:ascii="Times New Roman" w:eastAsia="Times New Roman" w:hAnsi="Times New Roman" w:cs="Times New Roman"/>
          <w:lang w:eastAsia="en-GB"/>
        </w:rPr>
      </w:pPr>
    </w:p>
    <w:p w14:paraId="777AB769" w14:textId="77777777" w:rsidR="00720969" w:rsidRDefault="00720969"/>
    <w:sectPr w:rsidR="00720969">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omicSansMS">
    <w:altName w:val="Cambria"/>
    <w:charset w:val="01"/>
    <w:family w:val="roman"/>
    <w:pitch w:val="variable"/>
  </w:font>
  <w:font w:name="SassoonPrimaryInfant">
    <w:panose1 w:val="00000000000000000000"/>
    <w:charset w:val="00"/>
    <w:family w:val="auto"/>
    <w:pitch w:val="variable"/>
    <w:sig w:usb0="00000083" w:usb1="00000000" w:usb2="00000000" w:usb3="00000000" w:csb0="00000009" w:csb1="00000000"/>
  </w:font>
  <w:font w:name="SymbolMT">
    <w:altName w:val="Cambria"/>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69"/>
    <w:rsid w:val="0009323A"/>
    <w:rsid w:val="004F0D5A"/>
    <w:rsid w:val="00720969"/>
    <w:rsid w:val="00B50586"/>
    <w:rsid w:val="00C87A0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1390"/>
  <w15:docId w15:val="{30673E16-70A8-4A50-93E5-0A1B2321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802F79"/>
    <w:pPr>
      <w:spacing w:beforeAutospacing="1"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D0C8C"/>
    <w:pPr>
      <w:ind w:left="720"/>
      <w:contextualSpacing/>
    </w:pPr>
  </w:style>
  <w:style w:type="paragraph" w:styleId="NoSpacing">
    <w:name w:val="No Spacing"/>
    <w:link w:val="NoSpacingChar"/>
    <w:uiPriority w:val="1"/>
    <w:qFormat/>
    <w:rsid w:val="00B50586"/>
    <w:pPr>
      <w:suppressAutoHyphens w:val="0"/>
    </w:pPr>
    <w:rPr>
      <w:rFonts w:eastAsiaTheme="minorEastAsia"/>
      <w:sz w:val="22"/>
      <w:szCs w:val="22"/>
      <w:lang w:val="en-US"/>
    </w:rPr>
  </w:style>
  <w:style w:type="character" w:customStyle="1" w:styleId="NoSpacingChar">
    <w:name w:val="No Spacing Char"/>
    <w:basedOn w:val="DefaultParagraphFont"/>
    <w:link w:val="NoSpacing"/>
    <w:uiPriority w:val="1"/>
    <w:rsid w:val="00B50586"/>
    <w:rPr>
      <w:rFonts w:eastAsiaTheme="minorEastAsi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Ramsey</dc:creator>
  <dc:description/>
  <cp:lastModifiedBy>A Taylor</cp:lastModifiedBy>
  <cp:revision>2</cp:revision>
  <dcterms:created xsi:type="dcterms:W3CDTF">2024-04-09T11:02:00Z</dcterms:created>
  <dcterms:modified xsi:type="dcterms:W3CDTF">2024-04-09T11:02:00Z</dcterms:modified>
  <dc:language>en-GB</dc:language>
</cp:coreProperties>
</file>