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r>
        <w:rPr>
          <w:rFonts w:ascii="Times New Roman" w:hAnsi="Times New Roman"/>
          <w:noProof/>
          <w:szCs w:val="24"/>
          <w:lang w:eastAsia="en-GB"/>
        </w:rPr>
        <w:drawing>
          <wp:anchor distT="36576" distB="36576" distL="36576" distR="36576" simplePos="0" relativeHeight="251659264" behindDoc="0" locked="0" layoutInCell="1" allowOverlap="1" wp14:anchorId="0FB92E8D" wp14:editId="64B0E215">
            <wp:simplePos x="0" y="0"/>
            <wp:positionH relativeFrom="column">
              <wp:posOffset>0</wp:posOffset>
            </wp:positionH>
            <wp:positionV relativeFrom="paragraph">
              <wp:posOffset>38100</wp:posOffset>
            </wp:positionV>
            <wp:extent cx="5915025" cy="3622675"/>
            <wp:effectExtent l="0" t="0" r="9525" b="0"/>
            <wp:wrapNone/>
            <wp:docPr id="2" name="Picture 2" descr="School Websit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Websit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622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15719C">
      <w:pPr>
        <w:spacing w:after="150" w:line="240" w:lineRule="atLeast"/>
        <w:jc w:val="center"/>
        <w:textAlignment w:val="top"/>
        <w:outlineLvl w:val="0"/>
        <w:rPr>
          <w:rFonts w:eastAsia="Times New Roman" w:cs="Arial"/>
          <w:b/>
          <w:color w:val="1F497D" w:themeColor="text2"/>
          <w:kern w:val="36"/>
          <w:sz w:val="28"/>
          <w:szCs w:val="28"/>
          <w:lang w:val="en-US" w:eastAsia="en-GB"/>
        </w:rPr>
      </w:pPr>
    </w:p>
    <w:p w:rsidR="00FF30A8" w:rsidRDefault="00FF30A8" w:rsidP="00FF30A8">
      <w:pPr>
        <w:spacing w:after="150" w:line="240" w:lineRule="atLeast"/>
        <w:textAlignment w:val="top"/>
        <w:outlineLvl w:val="0"/>
        <w:rPr>
          <w:rFonts w:eastAsia="Times New Roman" w:cs="Arial"/>
          <w:b/>
          <w:color w:val="1F497D" w:themeColor="text2"/>
          <w:kern w:val="36"/>
          <w:sz w:val="28"/>
          <w:szCs w:val="28"/>
          <w:lang w:val="en-US" w:eastAsia="en-GB"/>
        </w:rPr>
      </w:pPr>
    </w:p>
    <w:p w:rsidR="00FF30A8" w:rsidRPr="00FF30A8" w:rsidRDefault="00FF30A8" w:rsidP="00FF30A8">
      <w:pPr>
        <w:widowControl w:val="0"/>
        <w:spacing w:after="120" w:line="285" w:lineRule="auto"/>
        <w:jc w:val="center"/>
        <w:rPr>
          <w:rFonts w:ascii="Calibri" w:eastAsia="Times New Roman" w:hAnsi="Calibri" w:cs="Times New Roman"/>
          <w:b/>
          <w:bCs/>
          <w:color w:val="000000"/>
          <w:kern w:val="28"/>
          <w:sz w:val="96"/>
          <w:szCs w:val="96"/>
          <w:lang w:eastAsia="en-GB"/>
          <w14:cntxtAlts/>
        </w:rPr>
      </w:pPr>
      <w:r w:rsidRPr="00FF30A8">
        <w:rPr>
          <w:rFonts w:ascii="Calibri" w:eastAsia="Times New Roman" w:hAnsi="Calibri" w:cs="Times New Roman"/>
          <w:b/>
          <w:bCs/>
          <w:color w:val="000000"/>
          <w:kern w:val="28"/>
          <w:sz w:val="96"/>
          <w:szCs w:val="96"/>
          <w:lang w:eastAsia="en-GB"/>
          <w14:cntxtAlts/>
        </w:rPr>
        <w:t xml:space="preserve">Running </w:t>
      </w:r>
    </w:p>
    <w:p w:rsidR="00FF30A8" w:rsidRPr="00FF30A8" w:rsidRDefault="00FF30A8" w:rsidP="00FF30A8">
      <w:pPr>
        <w:widowControl w:val="0"/>
        <w:spacing w:after="120" w:line="285" w:lineRule="auto"/>
        <w:jc w:val="center"/>
        <w:rPr>
          <w:rFonts w:ascii="Calibri" w:eastAsia="Times New Roman" w:hAnsi="Calibri" w:cs="Times New Roman"/>
          <w:b/>
          <w:bCs/>
          <w:color w:val="000000"/>
          <w:kern w:val="28"/>
          <w:sz w:val="96"/>
          <w:szCs w:val="96"/>
          <w:lang w:eastAsia="en-GB"/>
          <w14:cntxtAlts/>
        </w:rPr>
      </w:pPr>
      <w:r w:rsidRPr="00FF30A8">
        <w:rPr>
          <w:rFonts w:ascii="Calibri" w:eastAsia="Times New Roman" w:hAnsi="Calibri" w:cs="Times New Roman"/>
          <w:b/>
          <w:bCs/>
          <w:color w:val="000000"/>
          <w:kern w:val="28"/>
          <w:sz w:val="96"/>
          <w:szCs w:val="96"/>
          <w:lang w:eastAsia="en-GB"/>
          <w14:cntxtAlts/>
        </w:rPr>
        <w:t>Away from</w:t>
      </w:r>
    </w:p>
    <w:p w:rsidR="00FF30A8" w:rsidRPr="00FF30A8" w:rsidRDefault="00FF30A8" w:rsidP="00FF30A8">
      <w:pPr>
        <w:widowControl w:val="0"/>
        <w:spacing w:after="120" w:line="285" w:lineRule="auto"/>
        <w:jc w:val="center"/>
        <w:rPr>
          <w:rFonts w:ascii="Calibri" w:eastAsia="Times New Roman" w:hAnsi="Calibri" w:cs="Times New Roman"/>
          <w:b/>
          <w:bCs/>
          <w:color w:val="000000"/>
          <w:kern w:val="28"/>
          <w:sz w:val="96"/>
          <w:szCs w:val="96"/>
          <w:lang w:eastAsia="en-GB"/>
          <w14:cntxtAlts/>
        </w:rPr>
      </w:pPr>
      <w:r w:rsidRPr="00FF30A8">
        <w:rPr>
          <w:rFonts w:ascii="Calibri" w:eastAsia="Times New Roman" w:hAnsi="Calibri" w:cs="Times New Roman"/>
          <w:b/>
          <w:bCs/>
          <w:color w:val="000000"/>
          <w:kern w:val="28"/>
          <w:sz w:val="96"/>
          <w:szCs w:val="96"/>
          <w:lang w:eastAsia="en-GB"/>
          <w14:cntxtAlts/>
        </w:rPr>
        <w:t>School</w:t>
      </w:r>
    </w:p>
    <w:p w:rsidR="00FF30A8" w:rsidRDefault="00FF30A8" w:rsidP="00FF30A8">
      <w:pPr>
        <w:widowControl w:val="0"/>
        <w:spacing w:after="120" w:line="285" w:lineRule="auto"/>
        <w:jc w:val="center"/>
        <w:rPr>
          <w:rFonts w:ascii="Calibri" w:eastAsia="Times New Roman" w:hAnsi="Calibri" w:cs="Times New Roman"/>
          <w:b/>
          <w:bCs/>
          <w:color w:val="000000"/>
          <w:kern w:val="28"/>
          <w:sz w:val="96"/>
          <w:szCs w:val="96"/>
          <w:lang w:eastAsia="en-GB"/>
          <w14:cntxtAlts/>
        </w:rPr>
      </w:pPr>
      <w:r w:rsidRPr="00FF30A8">
        <w:rPr>
          <w:rFonts w:ascii="Calibri" w:eastAsia="Times New Roman" w:hAnsi="Calibri" w:cs="Times New Roman"/>
          <w:b/>
          <w:bCs/>
          <w:color w:val="000000"/>
          <w:kern w:val="28"/>
          <w:sz w:val="96"/>
          <w:szCs w:val="96"/>
          <w:lang w:eastAsia="en-GB"/>
          <w14:cntxtAlts/>
        </w:rPr>
        <w:t>Policy</w:t>
      </w:r>
    </w:p>
    <w:p w:rsidR="00FF30A8" w:rsidRDefault="00FF30A8" w:rsidP="00FF30A8">
      <w:pPr>
        <w:widowControl w:val="0"/>
        <w:spacing w:after="120" w:line="285" w:lineRule="auto"/>
        <w:rPr>
          <w:rFonts w:ascii="Calibri" w:eastAsia="Times New Roman" w:hAnsi="Calibri" w:cs="Times New Roman"/>
          <w:b/>
          <w:bCs/>
          <w:color w:val="000000"/>
          <w:kern w:val="28"/>
          <w:sz w:val="40"/>
          <w:szCs w:val="40"/>
          <w:lang w:eastAsia="en-GB"/>
          <w14:cntxtAlts/>
        </w:rPr>
      </w:pPr>
      <w:r>
        <w:rPr>
          <w:rFonts w:ascii="Calibri" w:eastAsia="Times New Roman" w:hAnsi="Calibri" w:cs="Times New Roman"/>
          <w:b/>
          <w:bCs/>
          <w:color w:val="000000"/>
          <w:kern w:val="28"/>
          <w:sz w:val="40"/>
          <w:szCs w:val="40"/>
          <w:lang w:eastAsia="en-GB"/>
          <w14:cntxtAlts/>
        </w:rPr>
        <w:t>Policy Date:</w:t>
      </w:r>
      <w:r w:rsidR="00A97E68">
        <w:rPr>
          <w:rFonts w:ascii="Calibri" w:eastAsia="Times New Roman" w:hAnsi="Calibri" w:cs="Times New Roman"/>
          <w:b/>
          <w:bCs/>
          <w:color w:val="000000"/>
          <w:kern w:val="28"/>
          <w:sz w:val="40"/>
          <w:szCs w:val="40"/>
          <w:lang w:eastAsia="en-GB"/>
          <w14:cntxtAlts/>
        </w:rPr>
        <w:t xml:space="preserve"> March ‘17</w:t>
      </w:r>
    </w:p>
    <w:p w:rsidR="002B3B51" w:rsidRPr="00FF30A8" w:rsidRDefault="00FF30A8" w:rsidP="00FF30A8">
      <w:pPr>
        <w:widowControl w:val="0"/>
        <w:spacing w:after="120" w:line="285" w:lineRule="auto"/>
        <w:rPr>
          <w:rFonts w:ascii="Calibri" w:eastAsia="Times New Roman" w:hAnsi="Calibri" w:cs="Times New Roman"/>
          <w:b/>
          <w:bCs/>
          <w:color w:val="000000"/>
          <w:kern w:val="28"/>
          <w:sz w:val="40"/>
          <w:szCs w:val="40"/>
          <w:lang w:eastAsia="en-GB"/>
          <w14:cntxtAlts/>
        </w:rPr>
      </w:pPr>
      <w:r>
        <w:rPr>
          <w:rFonts w:ascii="Calibri" w:eastAsia="Times New Roman" w:hAnsi="Calibri" w:cs="Times New Roman"/>
          <w:b/>
          <w:bCs/>
          <w:color w:val="000000"/>
          <w:kern w:val="28"/>
          <w:sz w:val="40"/>
          <w:szCs w:val="40"/>
          <w:lang w:eastAsia="en-GB"/>
          <w14:cntxtAlts/>
        </w:rPr>
        <w:t>Review</w:t>
      </w:r>
      <w:r w:rsidR="00A97E68">
        <w:rPr>
          <w:rFonts w:ascii="Calibri" w:eastAsia="Times New Roman" w:hAnsi="Calibri" w:cs="Times New Roman"/>
          <w:b/>
          <w:bCs/>
          <w:color w:val="000000"/>
          <w:kern w:val="28"/>
          <w:sz w:val="40"/>
          <w:szCs w:val="40"/>
          <w:lang w:eastAsia="en-GB"/>
          <w14:cntxtAlts/>
        </w:rPr>
        <w:t>ed</w:t>
      </w:r>
      <w:r>
        <w:rPr>
          <w:rFonts w:ascii="Calibri" w:eastAsia="Times New Roman" w:hAnsi="Calibri" w:cs="Times New Roman"/>
          <w:b/>
          <w:bCs/>
          <w:color w:val="000000"/>
          <w:kern w:val="28"/>
          <w:sz w:val="40"/>
          <w:szCs w:val="40"/>
          <w:lang w:eastAsia="en-GB"/>
          <w14:cntxtAlts/>
        </w:rPr>
        <w:t>:</w:t>
      </w:r>
      <w:r w:rsidR="00A97E68">
        <w:rPr>
          <w:rFonts w:ascii="Calibri" w:eastAsia="Times New Roman" w:hAnsi="Calibri" w:cs="Times New Roman"/>
          <w:b/>
          <w:bCs/>
          <w:color w:val="000000"/>
          <w:kern w:val="28"/>
          <w:sz w:val="40"/>
          <w:szCs w:val="40"/>
          <w:lang w:eastAsia="en-GB"/>
          <w14:cntxtAlts/>
        </w:rPr>
        <w:t xml:space="preserve"> </w:t>
      </w:r>
      <w:bookmarkStart w:id="0" w:name="_GoBack"/>
      <w:bookmarkEnd w:id="0"/>
      <w:r w:rsidR="00A97E68">
        <w:rPr>
          <w:rFonts w:ascii="Calibri" w:eastAsia="Times New Roman" w:hAnsi="Calibri" w:cs="Times New Roman"/>
          <w:b/>
          <w:bCs/>
          <w:color w:val="000000"/>
          <w:kern w:val="28"/>
          <w:sz w:val="40"/>
          <w:szCs w:val="40"/>
          <w:lang w:eastAsia="en-GB"/>
          <w14:cntxtAlts/>
        </w:rPr>
        <w:t>April ‘19</w:t>
      </w:r>
    </w:p>
    <w:tbl>
      <w:tblPr>
        <w:tblW w:w="0" w:type="auto"/>
        <w:tblInd w:w="-255" w:type="dxa"/>
        <w:tblCellMar>
          <w:top w:w="15" w:type="dxa"/>
          <w:left w:w="15" w:type="dxa"/>
          <w:bottom w:w="15" w:type="dxa"/>
          <w:right w:w="15" w:type="dxa"/>
        </w:tblCellMar>
        <w:tblLook w:val="04A0" w:firstRow="1" w:lastRow="0" w:firstColumn="1" w:lastColumn="0" w:noHBand="0" w:noVBand="1"/>
      </w:tblPr>
      <w:tblGrid>
        <w:gridCol w:w="171"/>
      </w:tblGrid>
      <w:tr w:rsidR="0015719C" w:rsidRPr="0015719C" w:rsidTr="0015719C">
        <w:tc>
          <w:tcPr>
            <w:tcW w:w="0" w:type="auto"/>
            <w:tcMar>
              <w:top w:w="15" w:type="dxa"/>
              <w:left w:w="15" w:type="dxa"/>
              <w:bottom w:w="15" w:type="dxa"/>
              <w:right w:w="150" w:type="dxa"/>
            </w:tcMar>
            <w:vAlign w:val="center"/>
            <w:hideMark/>
          </w:tcPr>
          <w:p w:rsidR="0015719C" w:rsidRPr="0015719C" w:rsidRDefault="0015719C" w:rsidP="0015719C">
            <w:pPr>
              <w:spacing w:after="0" w:line="240" w:lineRule="auto"/>
              <w:rPr>
                <w:rFonts w:eastAsia="Times New Roman" w:cs="Arial"/>
                <w:color w:val="000000"/>
                <w:szCs w:val="24"/>
                <w:lang w:eastAsia="en-GB"/>
              </w:rPr>
            </w:pPr>
          </w:p>
        </w:tc>
      </w:tr>
      <w:tr w:rsidR="00200914" w:rsidRPr="0015719C" w:rsidTr="0015719C">
        <w:tc>
          <w:tcPr>
            <w:tcW w:w="0" w:type="auto"/>
            <w:tcMar>
              <w:top w:w="15" w:type="dxa"/>
              <w:left w:w="15" w:type="dxa"/>
              <w:bottom w:w="15" w:type="dxa"/>
              <w:right w:w="150" w:type="dxa"/>
            </w:tcMar>
            <w:vAlign w:val="center"/>
          </w:tcPr>
          <w:p w:rsidR="00200914" w:rsidRPr="0015719C" w:rsidRDefault="00200914" w:rsidP="0015719C">
            <w:pPr>
              <w:spacing w:after="0" w:line="240" w:lineRule="auto"/>
              <w:rPr>
                <w:rFonts w:eastAsia="Times New Roman" w:cs="Arial"/>
                <w:color w:val="000000"/>
                <w:szCs w:val="24"/>
                <w:lang w:eastAsia="en-GB"/>
              </w:rPr>
            </w:pPr>
          </w:p>
        </w:tc>
      </w:tr>
    </w:tbl>
    <w:p w:rsidR="0015719C" w:rsidRPr="0015719C" w:rsidRDefault="0015719C" w:rsidP="0015719C">
      <w:pPr>
        <w:spacing w:after="0" w:line="240" w:lineRule="auto"/>
        <w:jc w:val="center"/>
        <w:textAlignment w:val="top"/>
        <w:rPr>
          <w:rFonts w:eastAsia="Times New Roman" w:cs="Arial"/>
          <w:vanish/>
          <w:color w:val="000000"/>
          <w:szCs w:val="24"/>
          <w:lang w:val="en-US" w:eastAsia="en-GB"/>
        </w:rPr>
      </w:pPr>
      <w:r w:rsidRPr="0015719C">
        <w:rPr>
          <w:rFonts w:eastAsia="Times New Roman" w:cs="Arial"/>
          <w:vanish/>
          <w:color w:val="000000"/>
          <w:szCs w:val="24"/>
          <w:lang w:val="en-US" w:eastAsia="en-GB"/>
        </w:rPr>
        <w:t>Page Content</w:t>
      </w:r>
    </w:p>
    <w:p w:rsidR="0015719C" w:rsidRPr="0015719C" w:rsidRDefault="0015719C" w:rsidP="0015719C">
      <w:pPr>
        <w:spacing w:after="300" w:line="240" w:lineRule="atLeast"/>
        <w:jc w:val="center"/>
        <w:textAlignment w:val="top"/>
        <w:outlineLvl w:val="1"/>
        <w:rPr>
          <w:rFonts w:eastAsia="Times New Roman" w:cs="Arial"/>
          <w:color w:val="000000"/>
          <w:szCs w:val="24"/>
          <w:lang w:val="en-US" w:eastAsia="en-GB"/>
        </w:rPr>
      </w:pPr>
      <w:r w:rsidRPr="0015719C">
        <w:rPr>
          <w:rFonts w:eastAsia="Times New Roman" w:cs="Arial"/>
          <w:color w:val="000000"/>
          <w:szCs w:val="24"/>
          <w:lang w:val="en-US" w:eastAsia="en-GB"/>
        </w:rPr>
        <w:t>Purpose of this policy</w:t>
      </w:r>
    </w:p>
    <w:p w:rsidR="0015719C" w:rsidRPr="0015719C" w:rsidRDefault="00F0694F" w:rsidP="00C35D32">
      <w:pPr>
        <w:spacing w:before="100" w:beforeAutospacing="1" w:after="100" w:afterAutospacing="1" w:line="240" w:lineRule="auto"/>
        <w:textAlignment w:val="top"/>
        <w:rPr>
          <w:rFonts w:eastAsia="Times New Roman" w:cs="Arial"/>
          <w:color w:val="000000"/>
          <w:szCs w:val="24"/>
          <w:lang w:val="en-US" w:eastAsia="en-GB"/>
        </w:rPr>
      </w:pPr>
      <w:r>
        <w:rPr>
          <w:rFonts w:eastAsia="Times New Roman" w:cs="Arial"/>
          <w:color w:val="000000"/>
          <w:szCs w:val="24"/>
          <w:lang w:val="en-US" w:eastAsia="en-GB"/>
        </w:rPr>
        <w:t>To ensure that Model Primary</w:t>
      </w:r>
      <w:r w:rsidR="00977E0C">
        <w:rPr>
          <w:rFonts w:eastAsia="Times New Roman" w:cs="Arial"/>
          <w:color w:val="000000"/>
          <w:szCs w:val="24"/>
          <w:lang w:val="en-US" w:eastAsia="en-GB"/>
        </w:rPr>
        <w:t xml:space="preserve"> </w:t>
      </w:r>
      <w:r w:rsidR="00200914">
        <w:rPr>
          <w:rFonts w:eastAsia="Times New Roman" w:cs="Arial"/>
          <w:color w:val="000000"/>
          <w:szCs w:val="24"/>
          <w:lang w:val="en-US" w:eastAsia="en-GB"/>
        </w:rPr>
        <w:t xml:space="preserve">School </w:t>
      </w:r>
      <w:r w:rsidR="00977E0C">
        <w:rPr>
          <w:rFonts w:eastAsia="Times New Roman" w:cs="Arial"/>
          <w:color w:val="000000"/>
          <w:szCs w:val="24"/>
          <w:lang w:val="en-US" w:eastAsia="en-GB"/>
        </w:rPr>
        <w:t>staff</w:t>
      </w:r>
      <w:r w:rsidR="0015719C" w:rsidRPr="0015719C">
        <w:rPr>
          <w:rFonts w:eastAsia="Times New Roman" w:cs="Arial"/>
          <w:color w:val="000000"/>
          <w:szCs w:val="24"/>
          <w:lang w:val="en-US" w:eastAsia="en-GB"/>
        </w:rPr>
        <w:t xml:space="preserve"> take appropriate action in relation to managing a student who runs away from school or a school approved activity.</w:t>
      </w:r>
    </w:p>
    <w:p w:rsidR="0015719C" w:rsidRPr="0015719C" w:rsidRDefault="0015719C" w:rsidP="0015719C">
      <w:p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S</w:t>
      </w:r>
      <w:r w:rsidR="00C35D32">
        <w:rPr>
          <w:rFonts w:eastAsia="Times New Roman" w:cs="Arial"/>
          <w:color w:val="000000"/>
          <w:szCs w:val="24"/>
          <w:lang w:val="en-US" w:eastAsia="en-GB"/>
        </w:rPr>
        <w:t>taff</w:t>
      </w:r>
      <w:r w:rsidRPr="0015719C">
        <w:rPr>
          <w:rFonts w:eastAsia="Times New Roman" w:cs="Arial"/>
          <w:color w:val="000000"/>
          <w:szCs w:val="24"/>
          <w:lang w:val="en-US" w:eastAsia="en-GB"/>
        </w:rPr>
        <w:t xml:space="preserve"> must:</w:t>
      </w:r>
    </w:p>
    <w:p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take immediate steps to establish whether the student has left the school grounds or a school approved activity</w:t>
      </w:r>
    </w:p>
    <w:p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take all reasonable steps to discharge the duty of care that is owed to the student</w:t>
      </w:r>
    </w:p>
    <w:p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notify the </w:t>
      </w:r>
      <w:r>
        <w:rPr>
          <w:rFonts w:eastAsia="Times New Roman" w:cs="Arial"/>
          <w:color w:val="000000"/>
          <w:szCs w:val="24"/>
          <w:lang w:val="en-US" w:eastAsia="en-GB"/>
        </w:rPr>
        <w:t>PSNI</w:t>
      </w:r>
      <w:r w:rsidRPr="0015719C">
        <w:rPr>
          <w:rFonts w:eastAsia="Times New Roman" w:cs="Arial"/>
          <w:color w:val="000000"/>
          <w:szCs w:val="24"/>
          <w:lang w:val="en-US" w:eastAsia="en-GB"/>
        </w:rPr>
        <w:t xml:space="preserve"> if there is a reasonable concern for the safety of the student or others </w:t>
      </w:r>
    </w:p>
    <w:p w:rsidR="0015719C" w:rsidRPr="0015719C" w:rsidRDefault="0015719C" w:rsidP="00F0515B">
      <w:pPr>
        <w:numPr>
          <w:ilvl w:val="0"/>
          <w:numId w:val="1"/>
        </w:numPr>
        <w:spacing w:before="100" w:beforeAutospacing="1" w:after="100" w:afterAutospacing="1"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notify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of the student  as soon as reasonably possible</w:t>
      </w:r>
    </w:p>
    <w:p w:rsidR="0015719C" w:rsidRPr="0015719C" w:rsidRDefault="0015719C" w:rsidP="00F0515B">
      <w:pPr>
        <w:spacing w:after="0"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If a staff member reasonably suspects that a student has left the school grounds or a school-approved activity, such as an excursion or camp, without authorisation, they should immediately notify a member of the leadership team so that all reasonable steps can be taken to discharge the duty of care owed to that student. The reasonable steps to be taken will vary and depend on the individual circumstances of the case and the individual student. </w:t>
      </w:r>
    </w:p>
    <w:p w:rsidR="0015719C" w:rsidRPr="0015719C" w:rsidRDefault="0015719C" w:rsidP="00F0515B">
      <w:pPr>
        <w:spacing w:after="0" w:line="240" w:lineRule="auto"/>
        <w:ind w:left="397"/>
        <w:textAlignment w:val="top"/>
        <w:rPr>
          <w:rFonts w:eastAsia="Times New Roman" w:cs="Arial"/>
          <w:color w:val="000000"/>
          <w:szCs w:val="24"/>
          <w:lang w:val="en-US" w:eastAsia="en-GB"/>
        </w:rPr>
      </w:pPr>
      <w:r w:rsidRPr="0015719C">
        <w:rPr>
          <w:rFonts w:eastAsia="Times New Roman" w:cs="Arial"/>
          <w:color w:val="000000"/>
          <w:szCs w:val="24"/>
          <w:lang w:val="en-US" w:eastAsia="en-GB"/>
        </w:rPr>
        <w:t>In determining what reasonable steps to take, relevant considerations include the following:</w:t>
      </w:r>
    </w:p>
    <w:p w:rsidR="00F0515B" w:rsidRPr="00F0515B" w:rsidRDefault="0015719C" w:rsidP="00F0515B">
      <w:pPr>
        <w:pStyle w:val="ListParagraph"/>
        <w:numPr>
          <w:ilvl w:val="0"/>
          <w:numId w:val="6"/>
        </w:numPr>
        <w:spacing w:before="100" w:beforeAutospacing="1" w:after="100" w:afterAutospacing="1" w:line="240" w:lineRule="auto"/>
        <w:ind w:left="360"/>
        <w:textAlignment w:val="top"/>
        <w:rPr>
          <w:rFonts w:eastAsia="Times New Roman" w:cs="Arial"/>
          <w:b/>
          <w:color w:val="000000"/>
          <w:szCs w:val="24"/>
          <w:lang w:val="en-US" w:eastAsia="en-GB"/>
        </w:rPr>
      </w:pPr>
      <w:r w:rsidRPr="00F0515B">
        <w:rPr>
          <w:rFonts w:eastAsia="Times New Roman" w:cs="Arial"/>
          <w:color w:val="000000"/>
          <w:szCs w:val="24"/>
          <w:lang w:val="en-US" w:eastAsia="en-GB"/>
        </w:rPr>
        <w:t>the location of the school or the school approved activity and its proximity to external dangers such as busy roads or railway lines</w:t>
      </w:r>
    </w:p>
    <w:p w:rsidR="0015719C" w:rsidRPr="0015719C" w:rsidRDefault="0015719C" w:rsidP="00F0515B">
      <w:pPr>
        <w:pStyle w:val="ListParagraph"/>
        <w:numPr>
          <w:ilvl w:val="3"/>
          <w:numId w:val="2"/>
        </w:numPr>
        <w:spacing w:before="100" w:beforeAutospacing="1" w:after="100" w:afterAutospacing="1" w:line="240" w:lineRule="auto"/>
        <w:ind w:left="360"/>
        <w:textAlignment w:val="top"/>
        <w:rPr>
          <w:rFonts w:eastAsia="Times New Roman" w:cs="Arial"/>
          <w:b/>
          <w:color w:val="000000"/>
          <w:szCs w:val="24"/>
          <w:lang w:val="en-US" w:eastAsia="en-GB"/>
        </w:rPr>
      </w:pPr>
      <w:r w:rsidRPr="0015719C">
        <w:rPr>
          <w:rFonts w:eastAsia="Times New Roman" w:cs="Arial"/>
          <w:b/>
          <w:color w:val="000000"/>
          <w:szCs w:val="24"/>
          <w:lang w:val="en-US" w:eastAsia="en-GB"/>
        </w:rPr>
        <w:t>whether the student has a disability that may affect their ability to appreciate the risk associated with their behaviour and actions</w:t>
      </w:r>
    </w:p>
    <w:p w:rsidR="0015719C" w:rsidRPr="0015719C" w:rsidRDefault="0015719C" w:rsidP="00F0515B">
      <w:pPr>
        <w:numPr>
          <w:ilvl w:val="0"/>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age of the student</w:t>
      </w:r>
    </w:p>
    <w:p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student’s prior behaviour or previously exhibited vulnerabilities, difficulties or troubles</w:t>
      </w:r>
    </w:p>
    <w:p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student’s mental state immediately prior to leaving the school grounds or the school approved activity i.e. whether they were highly distressed, whether they were drug or alcohol affected, whether they had indicated an intention to hurt themselves or others</w:t>
      </w:r>
    </w:p>
    <w:p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the time that has elapsed since the student has left the school grounds or school approved activity</w:t>
      </w:r>
    </w:p>
    <w:p w:rsidR="0015719C" w:rsidRPr="0015719C" w:rsidRDefault="0015719C" w:rsidP="00F0515B">
      <w:pPr>
        <w:numPr>
          <w:ilvl w:val="2"/>
          <w:numId w:val="2"/>
        </w:numPr>
        <w:spacing w:before="100" w:beforeAutospacing="1" w:after="100" w:afterAutospacing="1" w:line="240" w:lineRule="auto"/>
        <w:ind w:left="360"/>
        <w:textAlignment w:val="top"/>
        <w:rPr>
          <w:rFonts w:eastAsia="Times New Roman" w:cs="Arial"/>
          <w:color w:val="000000"/>
          <w:szCs w:val="24"/>
          <w:lang w:val="en-US" w:eastAsia="en-GB"/>
        </w:rPr>
      </w:pPr>
      <w:r w:rsidRPr="0015719C">
        <w:rPr>
          <w:rFonts w:eastAsia="Times New Roman" w:cs="Arial"/>
          <w:color w:val="000000"/>
          <w:szCs w:val="24"/>
          <w:lang w:val="en-US" w:eastAsia="en-GB"/>
        </w:rPr>
        <w:t>whether other students who are under the care and supervision of the school staff can be appropriately supervised whilst appropriate action is taken to manage the student who has run away from school or the school approved activity.</w:t>
      </w:r>
    </w:p>
    <w:p w:rsidR="00F0515B" w:rsidRDefault="00F0515B" w:rsidP="0015719C">
      <w:pPr>
        <w:spacing w:after="0" w:line="240" w:lineRule="auto"/>
        <w:ind w:left="1440"/>
        <w:textAlignment w:val="top"/>
        <w:rPr>
          <w:rFonts w:eastAsia="Times New Roman" w:cs="Arial"/>
          <w:color w:val="000000"/>
          <w:szCs w:val="24"/>
          <w:lang w:val="en-US" w:eastAsia="en-GB"/>
        </w:rPr>
      </w:pPr>
    </w:p>
    <w:p w:rsidR="0015719C" w:rsidRPr="0015719C" w:rsidRDefault="0015719C" w:rsidP="00F0515B">
      <w:pPr>
        <w:spacing w:after="0"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Depending on the individual circumstances of the case, the reasonable steps to be taken may include </w:t>
      </w:r>
      <w:r w:rsidRPr="0015719C">
        <w:rPr>
          <w:rFonts w:eastAsia="Times New Roman" w:cs="Arial"/>
          <w:b/>
          <w:color w:val="000000"/>
          <w:szCs w:val="24"/>
          <w:lang w:val="en-US" w:eastAsia="en-GB"/>
        </w:rPr>
        <w:t>one or more</w:t>
      </w:r>
      <w:r w:rsidRPr="0015719C">
        <w:rPr>
          <w:rFonts w:eastAsia="Times New Roman" w:cs="Arial"/>
          <w:color w:val="000000"/>
          <w:szCs w:val="24"/>
          <w:lang w:val="en-US" w:eastAsia="en-GB"/>
        </w:rPr>
        <w:t xml:space="preserve"> of the following:</w:t>
      </w:r>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contacting the </w:t>
      </w:r>
      <w:r w:rsidR="008415CF">
        <w:rPr>
          <w:rFonts w:eastAsia="Times New Roman" w:cs="Arial"/>
          <w:color w:val="000000"/>
          <w:szCs w:val="24"/>
          <w:lang w:val="en-US" w:eastAsia="en-GB"/>
        </w:rPr>
        <w:t>PSNI</w:t>
      </w:r>
      <w:r w:rsidRPr="0015719C">
        <w:rPr>
          <w:rFonts w:eastAsia="Times New Roman" w:cs="Arial"/>
          <w:color w:val="000000"/>
          <w:szCs w:val="24"/>
          <w:lang w:val="en-US" w:eastAsia="en-GB"/>
        </w:rPr>
        <w:t xml:space="preserve"> to advise them of the missing student and the particular age, disability, vulnerabilities, or mental state of the individual student</w:t>
      </w:r>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lastRenderedPageBreak/>
        <w:t xml:space="preserve">contacting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of the student to advise them that the student has left the school grounds or school-approved activity and to obtain any additional information and assistance that may assist in locating the student </w:t>
      </w:r>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searching for the student, particularly if there is information available as to the student’s potential whereabouts </w:t>
      </w:r>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following the student and maintaining visual contact until the student returns to school or school-approved activity, or is in the company of the police or their parent, guardian or </w:t>
      </w:r>
      <w:proofErr w:type="spellStart"/>
      <w:r w:rsidRPr="0015719C">
        <w:rPr>
          <w:rFonts w:eastAsia="Times New Roman" w:cs="Arial"/>
          <w:color w:val="000000"/>
          <w:szCs w:val="24"/>
          <w:lang w:val="en-US" w:eastAsia="en-GB"/>
        </w:rPr>
        <w:t>carer</w:t>
      </w:r>
      <w:proofErr w:type="spellEnd"/>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making contact with the student and encouraging them to return to the school grounds or the school approved activity, go to a safe place, stop the behaviour that is putting them at risk, or remain in the company of a suitable and responsible adult </w:t>
      </w:r>
    </w:p>
    <w:p w:rsidR="0015719C" w:rsidRPr="0015719C" w:rsidRDefault="0015719C" w:rsidP="0015719C">
      <w:pPr>
        <w:numPr>
          <w:ilvl w:val="0"/>
          <w:numId w:val="2"/>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restraining the student in appropriate circumstances and in accordance with the </w:t>
      </w:r>
      <w:r w:rsidR="008415CF">
        <w:rPr>
          <w:rFonts w:eastAsia="Times New Roman" w:cs="Arial"/>
          <w:color w:val="000000"/>
          <w:szCs w:val="24"/>
          <w:lang w:val="en-US" w:eastAsia="en-GB"/>
        </w:rPr>
        <w:t>Use of Reasonable Force</w:t>
      </w:r>
      <w:r w:rsidR="00C90CC7">
        <w:rPr>
          <w:rFonts w:eastAsia="Times New Roman" w:cs="Arial"/>
          <w:color w:val="000000"/>
          <w:szCs w:val="24"/>
          <w:lang w:val="en-US" w:eastAsia="en-GB"/>
        </w:rPr>
        <w:t>/Safe Handling</w:t>
      </w:r>
      <w:r w:rsidR="008415CF">
        <w:rPr>
          <w:rFonts w:eastAsia="Times New Roman" w:cs="Arial"/>
          <w:color w:val="000000"/>
          <w:szCs w:val="24"/>
          <w:lang w:val="en-US" w:eastAsia="en-GB"/>
        </w:rPr>
        <w:t xml:space="preserve"> policy</w:t>
      </w:r>
      <w:r w:rsidRPr="0015719C">
        <w:rPr>
          <w:rFonts w:eastAsia="Times New Roman" w:cs="Arial"/>
          <w:color w:val="000000"/>
          <w:szCs w:val="24"/>
          <w:lang w:val="en-US" w:eastAsia="en-GB"/>
        </w:rPr>
        <w:t>. For example, where the student is about to step in front of a car or otherwise harm themselves.</w:t>
      </w:r>
    </w:p>
    <w:p w:rsidR="0015719C" w:rsidRPr="0015719C" w:rsidRDefault="0015719C" w:rsidP="0015719C">
      <w:p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After an incident in which a student has run away from the school grounds or school-approved activity, school staff should take the following steps:</w:t>
      </w:r>
    </w:p>
    <w:p w:rsidR="0015719C" w:rsidRPr="0015719C" w:rsidRDefault="0015719C"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 xml:space="preserve">Report the incident to the parent, guardian or </w:t>
      </w:r>
      <w:proofErr w:type="spellStart"/>
      <w:r w:rsidRPr="0015719C">
        <w:rPr>
          <w:rFonts w:eastAsia="Times New Roman" w:cs="Arial"/>
          <w:color w:val="000000"/>
          <w:szCs w:val="24"/>
          <w:lang w:val="en-US" w:eastAsia="en-GB"/>
        </w:rPr>
        <w:t>carer</w:t>
      </w:r>
      <w:proofErr w:type="spellEnd"/>
      <w:r w:rsidRPr="0015719C">
        <w:rPr>
          <w:rFonts w:eastAsia="Times New Roman" w:cs="Arial"/>
          <w:color w:val="000000"/>
          <w:szCs w:val="24"/>
          <w:lang w:val="en-US" w:eastAsia="en-GB"/>
        </w:rPr>
        <w:t xml:space="preserve"> (if this has not already been done)</w:t>
      </w:r>
    </w:p>
    <w:p w:rsidR="0015719C" w:rsidRPr="0015719C" w:rsidRDefault="0015719C" w:rsidP="008415CF">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Document the incident and the staff response to the incident</w:t>
      </w:r>
    </w:p>
    <w:p w:rsidR="0015719C" w:rsidRDefault="0015719C"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sidRPr="0015719C">
        <w:rPr>
          <w:rFonts w:eastAsia="Times New Roman" w:cs="Arial"/>
          <w:color w:val="000000"/>
          <w:szCs w:val="24"/>
          <w:lang w:val="en-US" w:eastAsia="en-GB"/>
        </w:rPr>
        <w:t>Consider whether it is appropriate to develop a Behaviour Support Plan.</w:t>
      </w:r>
    </w:p>
    <w:p w:rsidR="000115C8" w:rsidRPr="0015719C" w:rsidRDefault="000115C8" w:rsidP="0015719C">
      <w:pPr>
        <w:numPr>
          <w:ilvl w:val="0"/>
          <w:numId w:val="3"/>
        </w:numPr>
        <w:spacing w:before="100" w:beforeAutospacing="1" w:after="100" w:afterAutospacing="1" w:line="240" w:lineRule="auto"/>
        <w:textAlignment w:val="top"/>
        <w:rPr>
          <w:rFonts w:eastAsia="Times New Roman" w:cs="Arial"/>
          <w:color w:val="000000"/>
          <w:szCs w:val="24"/>
          <w:lang w:val="en-US" w:eastAsia="en-GB"/>
        </w:rPr>
      </w:pPr>
      <w:r>
        <w:rPr>
          <w:rFonts w:eastAsia="Times New Roman" w:cs="Arial"/>
          <w:color w:val="000000"/>
          <w:szCs w:val="24"/>
          <w:lang w:val="en-US" w:eastAsia="en-GB"/>
        </w:rPr>
        <w:t>Consider completion of a Risk Assessment/Risk Management Plan</w:t>
      </w:r>
    </w:p>
    <w:p w:rsidR="00917E9C" w:rsidRPr="00B013B7" w:rsidRDefault="00917E9C">
      <w:pPr>
        <w:rPr>
          <w:sz w:val="12"/>
          <w:szCs w:val="12"/>
        </w:rPr>
      </w:pPr>
    </w:p>
    <w:p w:rsidR="008B519A" w:rsidRDefault="008B519A">
      <w:r>
        <w:t>Date:</w:t>
      </w:r>
      <w:r>
        <w:tab/>
      </w:r>
      <w:r>
        <w:tab/>
        <w:t>_______________</w:t>
      </w:r>
      <w:r w:rsidR="00C90CC7">
        <w:t>_</w:t>
      </w:r>
    </w:p>
    <w:p w:rsidR="008B519A" w:rsidRDefault="008B519A"/>
    <w:p w:rsidR="008B519A" w:rsidRDefault="008B519A">
      <w:r>
        <w:t>Signed:</w:t>
      </w:r>
      <w:r>
        <w:tab/>
        <w:t>__________________________</w:t>
      </w:r>
      <w:r>
        <w:tab/>
        <w:t>(Principal)</w:t>
      </w:r>
    </w:p>
    <w:p w:rsidR="008B519A" w:rsidRPr="008B519A" w:rsidRDefault="008B519A">
      <w:pPr>
        <w:rPr>
          <w:sz w:val="8"/>
          <w:szCs w:val="8"/>
        </w:rPr>
      </w:pPr>
      <w:r w:rsidRPr="008B519A">
        <w:rPr>
          <w:sz w:val="8"/>
          <w:szCs w:val="8"/>
        </w:rPr>
        <w:tab/>
      </w:r>
      <w:r w:rsidRPr="008B519A">
        <w:rPr>
          <w:sz w:val="8"/>
          <w:szCs w:val="8"/>
        </w:rPr>
        <w:tab/>
      </w:r>
      <w:r w:rsidRPr="008B519A">
        <w:rPr>
          <w:sz w:val="8"/>
          <w:szCs w:val="8"/>
        </w:rPr>
        <w:tab/>
      </w:r>
      <w:r w:rsidRPr="008B519A">
        <w:rPr>
          <w:sz w:val="8"/>
          <w:szCs w:val="8"/>
        </w:rPr>
        <w:tab/>
      </w:r>
      <w:r w:rsidRPr="008B519A">
        <w:rPr>
          <w:sz w:val="8"/>
          <w:szCs w:val="8"/>
        </w:rPr>
        <w:tab/>
      </w:r>
      <w:r w:rsidRPr="008B519A">
        <w:rPr>
          <w:sz w:val="8"/>
          <w:szCs w:val="8"/>
        </w:rPr>
        <w:tab/>
      </w:r>
      <w:r w:rsidRPr="008B519A">
        <w:rPr>
          <w:sz w:val="8"/>
          <w:szCs w:val="8"/>
        </w:rPr>
        <w:tab/>
      </w:r>
    </w:p>
    <w:p w:rsidR="008B519A" w:rsidRDefault="008B519A">
      <w:r>
        <w:tab/>
      </w:r>
      <w:r>
        <w:tab/>
        <w:t>__________________________</w:t>
      </w:r>
      <w:r>
        <w:tab/>
        <w:t>(Chair of Governors)</w:t>
      </w:r>
    </w:p>
    <w:p w:rsidR="008B519A" w:rsidRPr="00B013B7" w:rsidRDefault="008B519A">
      <w:pPr>
        <w:rPr>
          <w:sz w:val="16"/>
          <w:szCs w:val="16"/>
        </w:rPr>
      </w:pPr>
    </w:p>
    <w:p w:rsidR="008B519A" w:rsidRDefault="008B519A">
      <w:r>
        <w:t>Review Due:</w:t>
      </w:r>
      <w:r>
        <w:tab/>
        <w:t>_______________</w:t>
      </w:r>
      <w:r w:rsidR="00C90CC7">
        <w:t>_</w:t>
      </w:r>
    </w:p>
    <w:p w:rsidR="008B519A" w:rsidRDefault="008B519A"/>
    <w:sectPr w:rsidR="008B5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2323FBB"/>
    <w:multiLevelType w:val="multilevel"/>
    <w:tmpl w:val="6EC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C48A9"/>
    <w:multiLevelType w:val="hybridMultilevel"/>
    <w:tmpl w:val="F1CA6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54D17"/>
    <w:multiLevelType w:val="multilevel"/>
    <w:tmpl w:val="5BC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45336"/>
    <w:multiLevelType w:val="hybridMultilevel"/>
    <w:tmpl w:val="F89281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00E44E9"/>
    <w:multiLevelType w:val="multilevel"/>
    <w:tmpl w:val="B18E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F3EF1"/>
    <w:multiLevelType w:val="hybridMultilevel"/>
    <w:tmpl w:val="AC0CE2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9C"/>
    <w:rsid w:val="000115C8"/>
    <w:rsid w:val="00090740"/>
    <w:rsid w:val="0015719C"/>
    <w:rsid w:val="00200914"/>
    <w:rsid w:val="002B3B51"/>
    <w:rsid w:val="008415CF"/>
    <w:rsid w:val="008B519A"/>
    <w:rsid w:val="00917E9C"/>
    <w:rsid w:val="0092048C"/>
    <w:rsid w:val="00977E0C"/>
    <w:rsid w:val="00A55FAC"/>
    <w:rsid w:val="00A97E68"/>
    <w:rsid w:val="00B013B7"/>
    <w:rsid w:val="00C35D32"/>
    <w:rsid w:val="00C90CC7"/>
    <w:rsid w:val="00F0515B"/>
    <w:rsid w:val="00F0694F"/>
    <w:rsid w:val="00FF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648A1B"/>
  <w15:docId w15:val="{7125ED1B-64F7-469C-87B9-49CA6D3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CF"/>
    <w:pPr>
      <w:ind w:left="720"/>
      <w:contextualSpacing/>
    </w:pPr>
  </w:style>
  <w:style w:type="paragraph" w:styleId="BalloonText">
    <w:name w:val="Balloon Text"/>
    <w:basedOn w:val="Normal"/>
    <w:link w:val="BalloonTextChar"/>
    <w:uiPriority w:val="99"/>
    <w:semiHidden/>
    <w:unhideWhenUsed/>
    <w:rsid w:val="0097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5211">
      <w:bodyDiv w:val="1"/>
      <w:marLeft w:val="0"/>
      <w:marRight w:val="0"/>
      <w:marTop w:val="0"/>
      <w:marBottom w:val="0"/>
      <w:divBdr>
        <w:top w:val="none" w:sz="0" w:space="0" w:color="auto"/>
        <w:left w:val="none" w:sz="0" w:space="0" w:color="auto"/>
        <w:bottom w:val="none" w:sz="0" w:space="0" w:color="auto"/>
        <w:right w:val="none" w:sz="0" w:space="0" w:color="auto"/>
      </w:divBdr>
    </w:div>
    <w:div w:id="1292007746">
      <w:bodyDiv w:val="1"/>
      <w:marLeft w:val="0"/>
      <w:marRight w:val="0"/>
      <w:marTop w:val="0"/>
      <w:marBottom w:val="0"/>
      <w:divBdr>
        <w:top w:val="none" w:sz="0" w:space="0" w:color="auto"/>
        <w:left w:val="none" w:sz="0" w:space="0" w:color="auto"/>
        <w:bottom w:val="none" w:sz="0" w:space="0" w:color="auto"/>
        <w:right w:val="none" w:sz="0" w:space="0" w:color="auto"/>
      </w:divBdr>
      <w:divsChild>
        <w:div w:id="1276212297">
          <w:marLeft w:val="0"/>
          <w:marRight w:val="0"/>
          <w:marTop w:val="0"/>
          <w:marBottom w:val="0"/>
          <w:divBdr>
            <w:top w:val="none" w:sz="0" w:space="0" w:color="auto"/>
            <w:left w:val="none" w:sz="0" w:space="0" w:color="auto"/>
            <w:bottom w:val="none" w:sz="0" w:space="0" w:color="auto"/>
            <w:right w:val="none" w:sz="0" w:space="0" w:color="auto"/>
          </w:divBdr>
          <w:divsChild>
            <w:div w:id="2079671479">
              <w:marLeft w:val="0"/>
              <w:marRight w:val="0"/>
              <w:marTop w:val="0"/>
              <w:marBottom w:val="0"/>
              <w:divBdr>
                <w:top w:val="none" w:sz="0" w:space="0" w:color="auto"/>
                <w:left w:val="none" w:sz="0" w:space="0" w:color="auto"/>
                <w:bottom w:val="none" w:sz="0" w:space="0" w:color="auto"/>
                <w:right w:val="none" w:sz="0" w:space="0" w:color="auto"/>
              </w:divBdr>
              <w:divsChild>
                <w:div w:id="527108026">
                  <w:marLeft w:val="0"/>
                  <w:marRight w:val="0"/>
                  <w:marTop w:val="0"/>
                  <w:marBottom w:val="0"/>
                  <w:divBdr>
                    <w:top w:val="none" w:sz="0" w:space="0" w:color="auto"/>
                    <w:left w:val="none" w:sz="0" w:space="0" w:color="auto"/>
                    <w:bottom w:val="none" w:sz="0" w:space="0" w:color="auto"/>
                    <w:right w:val="none" w:sz="0" w:space="0" w:color="auto"/>
                  </w:divBdr>
                  <w:divsChild>
                    <w:div w:id="530072431">
                      <w:marLeft w:val="0"/>
                      <w:marRight w:val="0"/>
                      <w:marTop w:val="0"/>
                      <w:marBottom w:val="0"/>
                      <w:divBdr>
                        <w:top w:val="none" w:sz="0" w:space="0" w:color="auto"/>
                        <w:left w:val="none" w:sz="0" w:space="0" w:color="auto"/>
                        <w:bottom w:val="none" w:sz="0" w:space="0" w:color="auto"/>
                        <w:right w:val="none" w:sz="0" w:space="0" w:color="auto"/>
                      </w:divBdr>
                      <w:divsChild>
                        <w:div w:id="1584027705">
                          <w:marLeft w:val="0"/>
                          <w:marRight w:val="0"/>
                          <w:marTop w:val="0"/>
                          <w:marBottom w:val="0"/>
                          <w:divBdr>
                            <w:top w:val="none" w:sz="0" w:space="0" w:color="auto"/>
                            <w:left w:val="none" w:sz="0" w:space="0" w:color="auto"/>
                            <w:bottom w:val="none" w:sz="0" w:space="0" w:color="auto"/>
                            <w:right w:val="none" w:sz="0" w:space="0" w:color="auto"/>
                          </w:divBdr>
                          <w:divsChild>
                            <w:div w:id="356468713">
                              <w:marLeft w:val="0"/>
                              <w:marRight w:val="0"/>
                              <w:marTop w:val="0"/>
                              <w:marBottom w:val="0"/>
                              <w:divBdr>
                                <w:top w:val="none" w:sz="0" w:space="0" w:color="auto"/>
                                <w:left w:val="none" w:sz="0" w:space="0" w:color="auto"/>
                                <w:bottom w:val="none" w:sz="0" w:space="0" w:color="auto"/>
                                <w:right w:val="none" w:sz="0" w:space="0" w:color="auto"/>
                              </w:divBdr>
                              <w:divsChild>
                                <w:div w:id="832529135">
                                  <w:marLeft w:val="0"/>
                                  <w:marRight w:val="0"/>
                                  <w:marTop w:val="0"/>
                                  <w:marBottom w:val="0"/>
                                  <w:divBdr>
                                    <w:top w:val="none" w:sz="0" w:space="0" w:color="auto"/>
                                    <w:left w:val="none" w:sz="0" w:space="0" w:color="auto"/>
                                    <w:bottom w:val="none" w:sz="0" w:space="0" w:color="auto"/>
                                    <w:right w:val="none" w:sz="0" w:space="0" w:color="auto"/>
                                  </w:divBdr>
                                  <w:divsChild>
                                    <w:div w:id="86582536">
                                      <w:marLeft w:val="0"/>
                                      <w:marRight w:val="0"/>
                                      <w:marTop w:val="0"/>
                                      <w:marBottom w:val="0"/>
                                      <w:divBdr>
                                        <w:top w:val="none" w:sz="0" w:space="0" w:color="auto"/>
                                        <w:left w:val="none" w:sz="0" w:space="0" w:color="auto"/>
                                        <w:bottom w:val="none" w:sz="0" w:space="0" w:color="auto"/>
                                        <w:right w:val="none" w:sz="0" w:space="0" w:color="auto"/>
                                      </w:divBdr>
                                      <w:divsChild>
                                        <w:div w:id="1357537517">
                                          <w:marLeft w:val="0"/>
                                          <w:marRight w:val="0"/>
                                          <w:marTop w:val="0"/>
                                          <w:marBottom w:val="0"/>
                                          <w:divBdr>
                                            <w:top w:val="none" w:sz="0" w:space="0" w:color="auto"/>
                                            <w:left w:val="none" w:sz="0" w:space="0" w:color="auto"/>
                                            <w:bottom w:val="none" w:sz="0" w:space="0" w:color="auto"/>
                                            <w:right w:val="none" w:sz="0" w:space="0" w:color="auto"/>
                                          </w:divBdr>
                                          <w:divsChild>
                                            <w:div w:id="791171630">
                                              <w:marLeft w:val="0"/>
                                              <w:marRight w:val="0"/>
                                              <w:marTop w:val="0"/>
                                              <w:marBottom w:val="0"/>
                                              <w:divBdr>
                                                <w:top w:val="none" w:sz="0" w:space="0" w:color="auto"/>
                                                <w:left w:val="none" w:sz="0" w:space="0" w:color="auto"/>
                                                <w:bottom w:val="none" w:sz="0" w:space="0" w:color="auto"/>
                                                <w:right w:val="none" w:sz="0" w:space="0" w:color="auto"/>
                                              </w:divBdr>
                                              <w:divsChild>
                                                <w:div w:id="1633752457">
                                                  <w:marLeft w:val="0"/>
                                                  <w:marRight w:val="0"/>
                                                  <w:marTop w:val="0"/>
                                                  <w:marBottom w:val="0"/>
                                                  <w:divBdr>
                                                    <w:top w:val="none" w:sz="0" w:space="0" w:color="auto"/>
                                                    <w:left w:val="none" w:sz="0" w:space="0" w:color="auto"/>
                                                    <w:bottom w:val="none" w:sz="0" w:space="0" w:color="auto"/>
                                                    <w:right w:val="none" w:sz="0" w:space="0" w:color="auto"/>
                                                  </w:divBdr>
                                                  <w:divsChild>
                                                    <w:div w:id="813303734">
                                                      <w:marLeft w:val="0"/>
                                                      <w:marRight w:val="0"/>
                                                      <w:marTop w:val="0"/>
                                                      <w:marBottom w:val="0"/>
                                                      <w:divBdr>
                                                        <w:top w:val="none" w:sz="0" w:space="0" w:color="auto"/>
                                                        <w:left w:val="none" w:sz="0" w:space="0" w:color="auto"/>
                                                        <w:bottom w:val="none" w:sz="0" w:space="0" w:color="auto"/>
                                                        <w:right w:val="none" w:sz="0" w:space="0" w:color="auto"/>
                                                      </w:divBdr>
                                                      <w:divsChild>
                                                        <w:div w:id="1420448705">
                                                          <w:marLeft w:val="0"/>
                                                          <w:marRight w:val="0"/>
                                                          <w:marTop w:val="0"/>
                                                          <w:marBottom w:val="0"/>
                                                          <w:divBdr>
                                                            <w:top w:val="none" w:sz="0" w:space="0" w:color="auto"/>
                                                            <w:left w:val="none" w:sz="0" w:space="0" w:color="auto"/>
                                                            <w:bottom w:val="none" w:sz="0" w:space="0" w:color="auto"/>
                                                            <w:right w:val="none" w:sz="0" w:space="0" w:color="auto"/>
                                                          </w:divBdr>
                                                          <w:divsChild>
                                                            <w:div w:id="208419072">
                                                              <w:marLeft w:val="0"/>
                                                              <w:marRight w:val="0"/>
                                                              <w:marTop w:val="0"/>
                                                              <w:marBottom w:val="0"/>
                                                              <w:divBdr>
                                                                <w:top w:val="none" w:sz="0" w:space="0" w:color="auto"/>
                                                                <w:left w:val="none" w:sz="0" w:space="0" w:color="auto"/>
                                                                <w:bottom w:val="none" w:sz="0" w:space="0" w:color="auto"/>
                                                                <w:right w:val="none" w:sz="0" w:space="0" w:color="auto"/>
                                                              </w:divBdr>
                                                              <w:divsChild>
                                                                <w:div w:id="253977882">
                                                                  <w:marLeft w:val="0"/>
                                                                  <w:marRight w:val="0"/>
                                                                  <w:marTop w:val="0"/>
                                                                  <w:marBottom w:val="0"/>
                                                                  <w:divBdr>
                                                                    <w:top w:val="none" w:sz="0" w:space="0" w:color="auto"/>
                                                                    <w:left w:val="none" w:sz="0" w:space="0" w:color="auto"/>
                                                                    <w:bottom w:val="none" w:sz="0" w:space="0" w:color="auto"/>
                                                                    <w:right w:val="none" w:sz="0" w:space="0" w:color="auto"/>
                                                                  </w:divBdr>
                                                                  <w:divsChild>
                                                                    <w:div w:id="1306621300">
                                                                      <w:marLeft w:val="0"/>
                                                                      <w:marRight w:val="0"/>
                                                                      <w:marTop w:val="0"/>
                                                                      <w:marBottom w:val="0"/>
                                                                      <w:divBdr>
                                                                        <w:top w:val="none" w:sz="0" w:space="0" w:color="auto"/>
                                                                        <w:left w:val="none" w:sz="0" w:space="0" w:color="auto"/>
                                                                        <w:bottom w:val="none" w:sz="0" w:space="0" w:color="auto"/>
                                                                        <w:right w:val="none" w:sz="0" w:space="0" w:color="auto"/>
                                                                      </w:divBdr>
                                                                    </w:div>
                                                                  </w:divsChild>
                                                                </w:div>
                                                                <w:div w:id="838889513">
                                                                  <w:marLeft w:val="0"/>
                                                                  <w:marRight w:val="0"/>
                                                                  <w:marTop w:val="0"/>
                                                                  <w:marBottom w:val="300"/>
                                                                  <w:divBdr>
                                                                    <w:top w:val="none" w:sz="0" w:space="0" w:color="auto"/>
                                                                    <w:left w:val="none" w:sz="0" w:space="0" w:color="auto"/>
                                                                    <w:bottom w:val="none" w:sz="0" w:space="0" w:color="auto"/>
                                                                    <w:right w:val="none" w:sz="0" w:space="0" w:color="auto"/>
                                                                  </w:divBdr>
                                                                </w:div>
                                                                <w:div w:id="2115437705">
                                                                  <w:marLeft w:val="0"/>
                                                                  <w:marRight w:val="0"/>
                                                                  <w:marTop w:val="0"/>
                                                                  <w:marBottom w:val="0"/>
                                                                  <w:divBdr>
                                                                    <w:top w:val="none" w:sz="0" w:space="0" w:color="auto"/>
                                                                    <w:left w:val="none" w:sz="0" w:space="0" w:color="auto"/>
                                                                    <w:bottom w:val="none" w:sz="0" w:space="0" w:color="auto"/>
                                                                    <w:right w:val="none" w:sz="0" w:space="0" w:color="auto"/>
                                                                  </w:divBdr>
                                                                  <w:divsChild>
                                                                    <w:div w:id="413164985">
                                                                      <w:marLeft w:val="0"/>
                                                                      <w:marRight w:val="0"/>
                                                                      <w:marTop w:val="0"/>
                                                                      <w:marBottom w:val="0"/>
                                                                      <w:divBdr>
                                                                        <w:top w:val="none" w:sz="0" w:space="0" w:color="auto"/>
                                                                        <w:left w:val="none" w:sz="0" w:space="0" w:color="auto"/>
                                                                        <w:bottom w:val="none" w:sz="0" w:space="0" w:color="auto"/>
                                                                        <w:right w:val="none" w:sz="0" w:space="0" w:color="auto"/>
                                                                      </w:divBdr>
                                                                      <w:divsChild>
                                                                        <w:div w:id="1993754603">
                                                                          <w:marLeft w:val="0"/>
                                                                          <w:marRight w:val="0"/>
                                                                          <w:marTop w:val="0"/>
                                                                          <w:marBottom w:val="0"/>
                                                                          <w:divBdr>
                                                                            <w:top w:val="none" w:sz="0" w:space="0" w:color="auto"/>
                                                                            <w:left w:val="none" w:sz="0" w:space="0" w:color="auto"/>
                                                                            <w:bottom w:val="none" w:sz="0" w:space="0" w:color="auto"/>
                                                                            <w:right w:val="none" w:sz="0" w:space="0" w:color="auto"/>
                                                                          </w:divBdr>
                                                                        </w:div>
                                                                        <w:div w:id="1320690414">
                                                                          <w:marLeft w:val="0"/>
                                                                          <w:marRight w:val="0"/>
                                                                          <w:marTop w:val="0"/>
                                                                          <w:marBottom w:val="0"/>
                                                                          <w:divBdr>
                                                                            <w:top w:val="none" w:sz="0" w:space="0" w:color="auto"/>
                                                                            <w:left w:val="none" w:sz="0" w:space="0" w:color="auto"/>
                                                                            <w:bottom w:val="none" w:sz="0" w:space="0" w:color="auto"/>
                                                                            <w:right w:val="none" w:sz="0" w:space="0" w:color="auto"/>
                                                                          </w:divBdr>
                                                                          <w:divsChild>
                                                                            <w:div w:id="1124348337">
                                                                              <w:marLeft w:val="0"/>
                                                                              <w:marRight w:val="0"/>
                                                                              <w:marTop w:val="0"/>
                                                                              <w:marBottom w:val="0"/>
                                                                              <w:divBdr>
                                                                                <w:top w:val="none" w:sz="0" w:space="0" w:color="auto"/>
                                                                                <w:left w:val="none" w:sz="0" w:space="0" w:color="auto"/>
                                                                                <w:bottom w:val="none" w:sz="0" w:space="0" w:color="auto"/>
                                                                                <w:right w:val="none" w:sz="0" w:space="0" w:color="auto"/>
                                                                              </w:divBdr>
                                                                            </w:div>
                                                                            <w:div w:id="1420325618">
                                                                              <w:marLeft w:val="0"/>
                                                                              <w:marRight w:val="0"/>
                                                                              <w:marTop w:val="0"/>
                                                                              <w:marBottom w:val="0"/>
                                                                              <w:divBdr>
                                                                                <w:top w:val="none" w:sz="0" w:space="0" w:color="auto"/>
                                                                                <w:left w:val="none" w:sz="0" w:space="0" w:color="auto"/>
                                                                                <w:bottom w:val="none" w:sz="0" w:space="0" w:color="auto"/>
                                                                                <w:right w:val="none" w:sz="0" w:space="0" w:color="auto"/>
                                                                              </w:divBdr>
                                                                            </w:div>
                                                                            <w:div w:id="1431505544">
                                                                              <w:marLeft w:val="0"/>
                                                                              <w:marRight w:val="0"/>
                                                                              <w:marTop w:val="0"/>
                                                                              <w:marBottom w:val="0"/>
                                                                              <w:divBdr>
                                                                                <w:top w:val="none" w:sz="0" w:space="0" w:color="auto"/>
                                                                                <w:left w:val="none" w:sz="0" w:space="0" w:color="auto"/>
                                                                                <w:bottom w:val="none" w:sz="0" w:space="0" w:color="auto"/>
                                                                                <w:right w:val="none" w:sz="0" w:space="0" w:color="auto"/>
                                                                              </w:divBdr>
                                                                            </w:div>
                                                                            <w:div w:id="1838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E5A1-22AF-4F19-B0ED-0782452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D7DBCBF4</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McQuaid</dc:creator>
  <cp:lastModifiedBy>M Ramsey</cp:lastModifiedBy>
  <cp:revision>3</cp:revision>
  <dcterms:created xsi:type="dcterms:W3CDTF">2019-04-01T12:39:00Z</dcterms:created>
  <dcterms:modified xsi:type="dcterms:W3CDTF">2019-04-01T12:41:00Z</dcterms:modified>
</cp:coreProperties>
</file>